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9CB" w:rsidRPr="00E0009B" w:rsidRDefault="00D919CB" w:rsidP="00D919CB">
      <w:pPr>
        <w:spacing w:before="79" w:line="187" w:lineRule="auto"/>
        <w:ind w:firstLine="34"/>
        <w:rPr>
          <w:rFonts w:asciiTheme="minorEastAsia" w:hAnsiTheme="minorEastAsia" w:cs="黑体"/>
          <w:sz w:val="28"/>
          <w:szCs w:val="28"/>
        </w:rPr>
      </w:pPr>
      <w:r w:rsidRPr="00E0009B">
        <w:rPr>
          <w:rFonts w:asciiTheme="minorEastAsia" w:hAnsiTheme="minorEastAsia" w:cs="黑体"/>
          <w:spacing w:val="-12"/>
          <w:sz w:val="28"/>
          <w:szCs w:val="28"/>
        </w:rPr>
        <w:t>附件</w:t>
      </w:r>
      <w:r w:rsidRPr="00E0009B">
        <w:rPr>
          <w:rFonts w:asciiTheme="minorEastAsia" w:hAnsiTheme="minorEastAsia" w:cs="黑体"/>
          <w:spacing w:val="-35"/>
          <w:sz w:val="28"/>
          <w:szCs w:val="28"/>
        </w:rPr>
        <w:t xml:space="preserve"> </w:t>
      </w:r>
      <w:r w:rsidRPr="00E0009B">
        <w:rPr>
          <w:rFonts w:asciiTheme="minorEastAsia" w:hAnsiTheme="minorEastAsia" w:cs="黑体"/>
          <w:spacing w:val="-12"/>
          <w:sz w:val="28"/>
          <w:szCs w:val="28"/>
        </w:rPr>
        <w:t>1</w:t>
      </w:r>
    </w:p>
    <w:p w:rsidR="00D919CB" w:rsidRPr="00EB5359" w:rsidRDefault="00D919CB" w:rsidP="00D919CB">
      <w:pPr>
        <w:spacing w:before="120" w:afterLines="50" w:after="120" w:line="185" w:lineRule="auto"/>
        <w:ind w:firstLine="142"/>
        <w:jc w:val="center"/>
        <w:rPr>
          <w:rFonts w:asciiTheme="minorEastAsia" w:hAnsiTheme="minorEastAsia" w:cs="宋体"/>
          <w:sz w:val="44"/>
          <w:szCs w:val="44"/>
        </w:rPr>
      </w:pPr>
      <w:r w:rsidRPr="00EB5359">
        <w:rPr>
          <w:rFonts w:asciiTheme="minorEastAsia" w:hAnsiTheme="minorEastAsia" w:cs="Calibri" w:hint="eastAsia"/>
          <w:b/>
          <w:bCs/>
          <w:spacing w:val="-3"/>
          <w:sz w:val="44"/>
          <w:szCs w:val="44"/>
        </w:rPr>
        <w:t>2022</w:t>
      </w:r>
      <w:r w:rsidRPr="00EB5359">
        <w:rPr>
          <w:rFonts w:ascii="宋体" w:eastAsia="宋体" w:hAnsi="宋体" w:cs="宋体" w:hint="eastAsia"/>
          <w:spacing w:val="-3"/>
          <w:sz w:val="44"/>
          <w:szCs w:val="44"/>
          <w14:textOutline w14:w="7962" w14:cap="flat" w14:cmpd="sng" w14:algn="ctr">
            <w14:solidFill>
              <w14:srgbClr w14:val="000000"/>
            </w14:solidFill>
            <w14:prstDash w14:val="solid"/>
            <w14:miter w14:lim="10"/>
          </w14:textOutline>
        </w:rPr>
        <w:t>年度校级课题选题指南</w:t>
      </w:r>
    </w:p>
    <w:p w:rsidR="00D919CB" w:rsidRPr="00E0009B" w:rsidRDefault="00D919CB" w:rsidP="00D919CB">
      <w:pPr>
        <w:spacing w:line="248" w:lineRule="auto"/>
        <w:rPr>
          <w:rFonts w:asciiTheme="minorEastAsia" w:hAnsiTheme="minorEastAsia"/>
          <w:sz w:val="32"/>
          <w:szCs w:val="32"/>
        </w:rPr>
      </w:pPr>
    </w:p>
    <w:p w:rsidR="00D919CB" w:rsidRPr="004731ED" w:rsidRDefault="00D919CB" w:rsidP="00D919CB">
      <w:pPr>
        <w:rPr>
          <w:rFonts w:asciiTheme="minorEastAsia" w:hAnsiTheme="minorEastAsia"/>
          <w:b/>
          <w:sz w:val="32"/>
          <w:szCs w:val="32"/>
        </w:rPr>
      </w:pPr>
      <w:r w:rsidRPr="004731ED">
        <w:rPr>
          <w:rFonts w:ascii="宋体" w:eastAsia="宋体" w:hAnsi="宋体" w:cs="宋体" w:hint="eastAsia"/>
          <w:b/>
          <w:sz w:val="32"/>
          <w:szCs w:val="32"/>
        </w:rPr>
        <w:t>一、重点项目</w:t>
      </w:r>
    </w:p>
    <w:p w:rsidR="00D919CB" w:rsidRDefault="00D919CB" w:rsidP="00D919CB">
      <w:pPr>
        <w:widowControl w:val="0"/>
        <w:spacing w:beforeLines="50" w:before="120" w:afterLines="50" w:after="120" w:line="480" w:lineRule="exact"/>
        <w:rPr>
          <w:b/>
          <w:sz w:val="28"/>
          <w:szCs w:val="28"/>
        </w:rPr>
      </w:pPr>
      <w:r w:rsidRPr="00E0009B">
        <w:rPr>
          <w:rFonts w:hint="eastAsia"/>
          <w:b/>
          <w:sz w:val="28"/>
          <w:szCs w:val="28"/>
        </w:rPr>
        <w:t>A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、产教融合、校企合作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A538BD">
        <w:rPr>
          <w:sz w:val="28"/>
          <w:szCs w:val="28"/>
        </w:rPr>
        <w:t>1.“1+x”</w:t>
      </w:r>
      <w:r w:rsidRPr="00A538BD">
        <w:rPr>
          <w:sz w:val="28"/>
          <w:szCs w:val="28"/>
        </w:rPr>
        <w:t>证书制度背景下专业人才培养模式研究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A538BD">
        <w:rPr>
          <w:sz w:val="28"/>
          <w:szCs w:val="28"/>
        </w:rPr>
        <w:t>2.</w:t>
      </w:r>
      <w:r w:rsidRPr="00A538BD">
        <w:rPr>
          <w:sz w:val="28"/>
          <w:szCs w:val="28"/>
        </w:rPr>
        <w:t>校企合作课程开发研究</w:t>
      </w:r>
    </w:p>
    <w:p w:rsidR="00D919CB" w:rsidRPr="00A538BD" w:rsidRDefault="00D919CB" w:rsidP="00D919CB">
      <w:pPr>
        <w:widowControl w:val="0"/>
        <w:spacing w:beforeLines="50" w:before="120" w:afterLines="50" w:after="120" w:line="480" w:lineRule="exact"/>
        <w:rPr>
          <w:b/>
          <w:sz w:val="28"/>
          <w:szCs w:val="28"/>
        </w:rPr>
      </w:pPr>
      <w:r w:rsidRPr="00A538BD">
        <w:rPr>
          <w:b/>
          <w:sz w:val="28"/>
          <w:szCs w:val="28"/>
        </w:rPr>
        <w:t>B</w:t>
      </w:r>
      <w:r w:rsidRPr="00A538BD">
        <w:rPr>
          <w:rFonts w:eastAsia="宋体"/>
          <w:b/>
          <w:sz w:val="28"/>
          <w:szCs w:val="28"/>
        </w:rPr>
        <w:t>、教育教学改革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A538BD">
        <w:rPr>
          <w:sz w:val="28"/>
          <w:szCs w:val="28"/>
        </w:rPr>
        <w:t>1.</w:t>
      </w:r>
      <w:r w:rsidRPr="00A538BD">
        <w:rPr>
          <w:sz w:val="28"/>
          <w:szCs w:val="28"/>
        </w:rPr>
        <w:t>中职学校学生综合素质评价模式改革研究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A538BD">
        <w:rPr>
          <w:sz w:val="28"/>
          <w:szCs w:val="28"/>
        </w:rPr>
        <w:t>2.“</w:t>
      </w:r>
      <w:r w:rsidRPr="00A538BD">
        <w:rPr>
          <w:sz w:val="28"/>
          <w:szCs w:val="28"/>
        </w:rPr>
        <w:t>互联网</w:t>
      </w:r>
      <w:r w:rsidRPr="00A538BD">
        <w:rPr>
          <w:sz w:val="28"/>
          <w:szCs w:val="28"/>
        </w:rPr>
        <w:t>+”</w:t>
      </w:r>
      <w:r w:rsidRPr="00A538BD">
        <w:rPr>
          <w:sz w:val="28"/>
          <w:szCs w:val="28"/>
        </w:rPr>
        <w:t>背景下教学模式改革研究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A538BD">
        <w:rPr>
          <w:rFonts w:eastAsia="宋体"/>
          <w:sz w:val="28"/>
          <w:szCs w:val="28"/>
        </w:rPr>
        <w:t>3.</w:t>
      </w:r>
      <w:r w:rsidRPr="00A538BD">
        <w:rPr>
          <w:rFonts w:eastAsia="宋体"/>
          <w:sz w:val="28"/>
          <w:szCs w:val="28"/>
        </w:rPr>
        <w:t>课程思政建设与教学实践研究</w:t>
      </w:r>
    </w:p>
    <w:p w:rsidR="00D919CB" w:rsidRDefault="00D919CB" w:rsidP="00D919CB">
      <w:pPr>
        <w:widowControl w:val="0"/>
        <w:spacing w:beforeLines="50" w:before="120" w:afterLines="50" w:after="120" w:line="480" w:lineRule="exact"/>
        <w:rPr>
          <w:rFonts w:ascii="宋体" w:eastAsia="宋体" w:hAnsi="宋体" w:cs="宋体"/>
          <w:b/>
          <w:sz w:val="28"/>
          <w:szCs w:val="28"/>
        </w:rPr>
      </w:pPr>
      <w:r w:rsidRPr="00E0009B">
        <w:rPr>
          <w:b/>
          <w:sz w:val="28"/>
          <w:szCs w:val="28"/>
        </w:rPr>
        <w:t>C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sz w:val="28"/>
          <w:szCs w:val="28"/>
        </w:rPr>
        <w:t>思想政治与心理健康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教育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A538BD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 w:rsidRPr="004731ED">
        <w:rPr>
          <w:rFonts w:hint="eastAsia"/>
          <w:sz w:val="28"/>
          <w:szCs w:val="28"/>
        </w:rPr>
        <w:t xml:space="preserve"> </w:t>
      </w:r>
      <w:r w:rsidRPr="00A538BD">
        <w:rPr>
          <w:rFonts w:hint="eastAsia"/>
          <w:sz w:val="28"/>
          <w:szCs w:val="28"/>
        </w:rPr>
        <w:t>中职学校学生思想政治教育体系构建与实践研究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A538BD"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中职学校劳动教育模式的研究与实践</w:t>
      </w:r>
    </w:p>
    <w:p w:rsidR="00D919CB" w:rsidRDefault="00D919CB" w:rsidP="00D919CB">
      <w:pPr>
        <w:widowControl w:val="0"/>
        <w:spacing w:beforeLines="50" w:before="120" w:afterLines="50" w:after="120" w:line="480" w:lineRule="exact"/>
        <w:rPr>
          <w:sz w:val="28"/>
          <w:szCs w:val="28"/>
        </w:rPr>
      </w:pPr>
      <w:r w:rsidRPr="00E0009B">
        <w:rPr>
          <w:b/>
          <w:sz w:val="28"/>
          <w:szCs w:val="28"/>
        </w:rPr>
        <w:t>D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、师资队伍建设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班主任队伍建设的实践研究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教师企业实践现状调查及对策研究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sz w:val="28"/>
          <w:szCs w:val="28"/>
        </w:rPr>
      </w:pPr>
      <w:r w:rsidRPr="00E0009B">
        <w:rPr>
          <w:b/>
          <w:sz w:val="28"/>
          <w:szCs w:val="28"/>
        </w:rPr>
        <w:t>E.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信息化建设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E0009B">
        <w:rPr>
          <w:sz w:val="28"/>
          <w:szCs w:val="28"/>
        </w:rPr>
        <w:t>信息技术与教育教学融合创新研究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中职学校师生信息素养培养有效途径研究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基于大数据的精准教学设计与应用研究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sz w:val="28"/>
          <w:szCs w:val="28"/>
        </w:rPr>
      </w:pPr>
      <w:r w:rsidRPr="00E0009B">
        <w:rPr>
          <w:b/>
          <w:sz w:val="28"/>
          <w:szCs w:val="28"/>
        </w:rPr>
        <w:t>F.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机制体制建设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1.</w:t>
      </w:r>
      <w:r w:rsidRPr="00E0009B">
        <w:rPr>
          <w:sz w:val="28"/>
          <w:szCs w:val="28"/>
        </w:rPr>
        <w:t>中职学校教学工作诊断与改进的运行机制研究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Pr="00E0009B">
        <w:rPr>
          <w:sz w:val="28"/>
          <w:szCs w:val="28"/>
        </w:rPr>
        <w:t>中职学校</w:t>
      </w:r>
      <w:r w:rsidRPr="00E0009B">
        <w:rPr>
          <w:sz w:val="28"/>
          <w:szCs w:val="28"/>
        </w:rPr>
        <w:t>“</w:t>
      </w:r>
      <w:r w:rsidRPr="00E0009B">
        <w:rPr>
          <w:sz w:val="28"/>
          <w:szCs w:val="28"/>
        </w:rPr>
        <w:t>三全育人</w:t>
      </w:r>
      <w:r w:rsidRPr="00E0009B">
        <w:rPr>
          <w:sz w:val="28"/>
          <w:szCs w:val="28"/>
        </w:rPr>
        <w:t>”</w:t>
      </w:r>
      <w:r w:rsidRPr="00E0009B">
        <w:rPr>
          <w:sz w:val="28"/>
          <w:szCs w:val="28"/>
        </w:rPr>
        <w:t>的机制建设与探索</w:t>
      </w:r>
    </w:p>
    <w:p w:rsidR="00D919CB" w:rsidRPr="00A538BD" w:rsidRDefault="00D919CB" w:rsidP="00D919CB">
      <w:pPr>
        <w:widowControl w:val="0"/>
        <w:spacing w:line="480" w:lineRule="exact"/>
        <w:rPr>
          <w:sz w:val="28"/>
          <w:szCs w:val="28"/>
        </w:rPr>
      </w:pPr>
    </w:p>
    <w:p w:rsidR="00D919CB" w:rsidRDefault="00D919CB" w:rsidP="00D919CB">
      <w:pPr>
        <w:spacing w:beforeLines="100" w:before="240"/>
        <w:rPr>
          <w:rFonts w:asciiTheme="minorEastAsia" w:hAnsiTheme="minorEastAsia"/>
          <w:sz w:val="32"/>
          <w:szCs w:val="32"/>
        </w:rPr>
      </w:pPr>
      <w:r w:rsidRPr="004731ED">
        <w:rPr>
          <w:rFonts w:ascii="宋体" w:eastAsia="宋体" w:hAnsi="宋体" w:cs="宋体" w:hint="eastAsia"/>
          <w:b/>
          <w:sz w:val="32"/>
          <w:szCs w:val="32"/>
        </w:rPr>
        <w:lastRenderedPageBreak/>
        <w:t>二、一般项目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b/>
          <w:sz w:val="28"/>
          <w:szCs w:val="28"/>
        </w:rPr>
      </w:pPr>
      <w:r w:rsidRPr="00E0009B">
        <w:rPr>
          <w:b/>
          <w:sz w:val="28"/>
          <w:szCs w:val="28"/>
        </w:rPr>
        <w:t>A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、产教融合、校企合作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1.</w:t>
      </w:r>
      <w:r w:rsidRPr="00E0009B">
        <w:rPr>
          <w:sz w:val="28"/>
          <w:szCs w:val="28"/>
        </w:rPr>
        <w:t>产教融合、校企合作人才培养模式研究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2.</w:t>
      </w:r>
      <w:r w:rsidRPr="00E0009B">
        <w:rPr>
          <w:sz w:val="28"/>
          <w:szCs w:val="28"/>
        </w:rPr>
        <w:t>产教融合、校企合作机制研究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3.</w:t>
      </w:r>
      <w:r w:rsidRPr="00E0009B">
        <w:rPr>
          <w:sz w:val="28"/>
          <w:szCs w:val="28"/>
        </w:rPr>
        <w:t>引企入校运行模式研究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4.</w:t>
      </w:r>
      <w:r w:rsidRPr="00E0009B">
        <w:rPr>
          <w:sz w:val="28"/>
          <w:szCs w:val="28"/>
        </w:rPr>
        <w:t>现代学徒制人才培养模式探索与实践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5.</w:t>
      </w:r>
      <w:r w:rsidRPr="00E0009B">
        <w:rPr>
          <w:sz w:val="28"/>
          <w:szCs w:val="28"/>
        </w:rPr>
        <w:t>校企共建实训基地运行管理模式研究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校企合作模式下学生职业素养培养的探索与实践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Pr="00E0009B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大师工作室</w:t>
      </w:r>
      <w:r w:rsidRPr="00E0009B">
        <w:rPr>
          <w:sz w:val="28"/>
          <w:szCs w:val="28"/>
        </w:rPr>
        <w:t>建设</w:t>
      </w:r>
      <w:r>
        <w:rPr>
          <w:rFonts w:hint="eastAsia"/>
          <w:sz w:val="28"/>
          <w:szCs w:val="28"/>
        </w:rPr>
        <w:t>的</w:t>
      </w:r>
      <w:r w:rsidRPr="00E0009B">
        <w:rPr>
          <w:sz w:val="28"/>
          <w:szCs w:val="28"/>
        </w:rPr>
        <w:t>探索与实践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b/>
          <w:sz w:val="28"/>
          <w:szCs w:val="28"/>
        </w:rPr>
      </w:pPr>
      <w:r w:rsidRPr="00E0009B">
        <w:rPr>
          <w:b/>
          <w:sz w:val="28"/>
          <w:szCs w:val="28"/>
        </w:rPr>
        <w:t>B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、教育教学改革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1.</w:t>
      </w:r>
      <w:r w:rsidRPr="00E0009B">
        <w:rPr>
          <w:sz w:val="28"/>
          <w:szCs w:val="28"/>
        </w:rPr>
        <w:t>专业课程标准与职业标准对接的开发机制研究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2.</w:t>
      </w:r>
      <w:r w:rsidRPr="00E0009B">
        <w:rPr>
          <w:sz w:val="28"/>
          <w:szCs w:val="28"/>
        </w:rPr>
        <w:t>中等职业学校实施学分制的探索与实践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E0009B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网络选修课程教学模式探索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Pr="00E0009B">
        <w:rPr>
          <w:sz w:val="28"/>
          <w:szCs w:val="28"/>
        </w:rPr>
        <w:t>中高职衔接人才培养模式研究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行动导向教学模式的研究与实践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专业课程标准与职业标准对接的开发机制研究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数字教学资源建设与应用研究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Pr="00E0009B">
        <w:rPr>
          <w:sz w:val="28"/>
          <w:szCs w:val="28"/>
        </w:rPr>
        <w:t xml:space="preserve">. </w:t>
      </w:r>
      <w:r w:rsidRPr="004731ED">
        <w:rPr>
          <w:rFonts w:hint="eastAsia"/>
          <w:sz w:val="28"/>
          <w:szCs w:val="28"/>
        </w:rPr>
        <w:t>“岗课赛证融通”高技能人才培养的创新实践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Pr="00E0009B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课程</w:t>
      </w:r>
      <w:r w:rsidRPr="00E0009B">
        <w:rPr>
          <w:sz w:val="28"/>
          <w:szCs w:val="28"/>
        </w:rPr>
        <w:t>考核评价</w:t>
      </w:r>
      <w:r>
        <w:rPr>
          <w:rFonts w:hint="eastAsia"/>
          <w:sz w:val="28"/>
          <w:szCs w:val="28"/>
        </w:rPr>
        <w:t>模式</w:t>
      </w:r>
      <w:r w:rsidRPr="00E0009B">
        <w:rPr>
          <w:sz w:val="28"/>
          <w:szCs w:val="28"/>
        </w:rPr>
        <w:t>改革探索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中等职业学校精品课程建设与有效推广应用的研究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11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专业人才培养方案开发与特色创新研究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12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课堂教学质量诊断与改进机制研究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13.</w:t>
      </w:r>
      <w:r w:rsidRPr="004731ED">
        <w:rPr>
          <w:rFonts w:hint="eastAsia"/>
          <w:sz w:val="28"/>
          <w:szCs w:val="28"/>
        </w:rPr>
        <w:t xml:space="preserve"> </w:t>
      </w:r>
      <w:r w:rsidRPr="003A0F52">
        <w:rPr>
          <w:rFonts w:hint="eastAsia"/>
          <w:sz w:val="28"/>
          <w:szCs w:val="28"/>
        </w:rPr>
        <w:t>学生学科核心素养培养实践研究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sz w:val="28"/>
          <w:szCs w:val="28"/>
        </w:rPr>
      </w:pPr>
      <w:r w:rsidRPr="00E0009B">
        <w:rPr>
          <w:b/>
          <w:sz w:val="28"/>
          <w:szCs w:val="28"/>
        </w:rPr>
        <w:t>C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、</w:t>
      </w:r>
      <w:r>
        <w:rPr>
          <w:rFonts w:ascii="宋体" w:eastAsia="宋体" w:hAnsi="宋体" w:cs="宋体" w:hint="eastAsia"/>
          <w:b/>
          <w:sz w:val="28"/>
          <w:szCs w:val="28"/>
        </w:rPr>
        <w:t>思想政治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与心理健康教育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1.</w:t>
      </w:r>
      <w:r w:rsidRPr="00E0009B">
        <w:rPr>
          <w:sz w:val="28"/>
          <w:szCs w:val="28"/>
        </w:rPr>
        <w:t>学生德育教育体系建设研究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2.</w:t>
      </w:r>
      <w:r w:rsidRPr="00E0009B">
        <w:rPr>
          <w:sz w:val="28"/>
          <w:szCs w:val="28"/>
        </w:rPr>
        <w:t>学生行为规范与职业素养教育的研究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3.</w:t>
      </w:r>
      <w:r w:rsidRPr="00E0009B">
        <w:rPr>
          <w:sz w:val="28"/>
          <w:szCs w:val="28"/>
        </w:rPr>
        <w:t>德育有效方式的研究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lastRenderedPageBreak/>
        <w:t>4.</w:t>
      </w:r>
      <w:r w:rsidRPr="00E0009B">
        <w:rPr>
          <w:sz w:val="28"/>
          <w:szCs w:val="28"/>
        </w:rPr>
        <w:t>学生心理与健康教育的研究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5.</w:t>
      </w:r>
      <w:r w:rsidRPr="00E0009B">
        <w:rPr>
          <w:sz w:val="28"/>
          <w:szCs w:val="28"/>
        </w:rPr>
        <w:t>德育工作评价标准及评价机制研究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6. “</w:t>
      </w:r>
      <w:r w:rsidRPr="00E0009B">
        <w:rPr>
          <w:sz w:val="28"/>
          <w:szCs w:val="28"/>
        </w:rPr>
        <w:t>工匠精神</w:t>
      </w:r>
      <w:r w:rsidRPr="00E0009B">
        <w:rPr>
          <w:sz w:val="28"/>
          <w:szCs w:val="28"/>
        </w:rPr>
        <w:t>”</w:t>
      </w:r>
      <w:r w:rsidRPr="00E0009B">
        <w:rPr>
          <w:sz w:val="28"/>
          <w:szCs w:val="28"/>
        </w:rPr>
        <w:t>培育实践研究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班级文化建设的实践与思考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 w:rsidRPr="00E0009B">
        <w:rPr>
          <w:sz w:val="28"/>
          <w:szCs w:val="28"/>
        </w:rPr>
        <w:t>当代中职学生社会主义核心价值观教育探索与实践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中职学生就业、创业与职业生涯规划研究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10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中职学校师德师风建设对策研究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 w:rsidRPr="004731ED">
        <w:rPr>
          <w:sz w:val="28"/>
          <w:szCs w:val="28"/>
        </w:rPr>
        <w:t xml:space="preserve"> </w:t>
      </w:r>
      <w:r w:rsidRPr="00E0009B">
        <w:rPr>
          <w:sz w:val="28"/>
          <w:szCs w:val="28"/>
        </w:rPr>
        <w:t>学生社团建设及模式创新研究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sz w:val="28"/>
          <w:szCs w:val="28"/>
        </w:rPr>
      </w:pPr>
      <w:r w:rsidRPr="00E0009B">
        <w:rPr>
          <w:b/>
          <w:sz w:val="28"/>
          <w:szCs w:val="28"/>
        </w:rPr>
        <w:t>D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、师资队伍建设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Pr="00E0009B">
        <w:rPr>
          <w:sz w:val="28"/>
          <w:szCs w:val="28"/>
        </w:rPr>
        <w:t>教师分类分层培养机制研究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E0009B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创新</w:t>
      </w:r>
      <w:r w:rsidRPr="00E0009B">
        <w:rPr>
          <w:sz w:val="28"/>
          <w:szCs w:val="28"/>
        </w:rPr>
        <w:t>教学团队建设理论研究与实践探索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 w:rsidRPr="00E0009B">
        <w:rPr>
          <w:sz w:val="28"/>
          <w:szCs w:val="28"/>
        </w:rPr>
        <w:t>. “</w:t>
      </w:r>
      <w:r w:rsidRPr="00E0009B">
        <w:rPr>
          <w:sz w:val="28"/>
          <w:szCs w:val="28"/>
        </w:rPr>
        <w:t>双师型</w:t>
      </w:r>
      <w:r w:rsidRPr="00E0009B">
        <w:rPr>
          <w:sz w:val="28"/>
          <w:szCs w:val="28"/>
        </w:rPr>
        <w:t>”</w:t>
      </w:r>
      <w:r w:rsidRPr="00E0009B">
        <w:rPr>
          <w:sz w:val="28"/>
          <w:szCs w:val="28"/>
        </w:rPr>
        <w:t>教师队伍培养的对策研究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兼职教师队伍建设的探索与实践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sz w:val="28"/>
          <w:szCs w:val="28"/>
        </w:rPr>
      </w:pPr>
      <w:r w:rsidRPr="00E0009B">
        <w:rPr>
          <w:b/>
          <w:sz w:val="28"/>
          <w:szCs w:val="28"/>
        </w:rPr>
        <w:t>E.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信息化建设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1.</w:t>
      </w:r>
      <w:r w:rsidRPr="00E0009B">
        <w:rPr>
          <w:sz w:val="28"/>
          <w:szCs w:val="28"/>
        </w:rPr>
        <w:t>基于人才培养状态大数据的教学工作诊断与改进研究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2.</w:t>
      </w:r>
      <w:r w:rsidRPr="00E0009B">
        <w:rPr>
          <w:sz w:val="28"/>
          <w:szCs w:val="28"/>
        </w:rPr>
        <w:t>智慧校园建设的路径与策略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 w:rsidRPr="00E0009B">
        <w:rPr>
          <w:sz w:val="28"/>
          <w:szCs w:val="28"/>
        </w:rPr>
        <w:t>3.</w:t>
      </w:r>
      <w:r w:rsidRPr="00E0009B">
        <w:rPr>
          <w:sz w:val="28"/>
          <w:szCs w:val="28"/>
        </w:rPr>
        <w:t>数字图书馆建设与应用研究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智慧校园建设及应用有效推进策略研究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基于信息平台的部门管理流程优化研究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Pr="00E0009B"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教育信息化</w:t>
      </w:r>
      <w:r>
        <w:rPr>
          <w:rFonts w:hint="eastAsia"/>
          <w:sz w:val="28"/>
          <w:szCs w:val="28"/>
        </w:rPr>
        <w:t>2.0</w:t>
      </w:r>
      <w:r>
        <w:rPr>
          <w:rFonts w:hint="eastAsia"/>
          <w:sz w:val="28"/>
          <w:szCs w:val="28"/>
        </w:rPr>
        <w:t>背景下教学模式改革</w:t>
      </w:r>
    </w:p>
    <w:p w:rsidR="00D919CB" w:rsidRPr="00E0009B" w:rsidRDefault="00D919CB" w:rsidP="00D919CB">
      <w:pPr>
        <w:widowControl w:val="0"/>
        <w:spacing w:beforeLines="50" w:before="120" w:afterLines="50" w:after="120" w:line="480" w:lineRule="exact"/>
        <w:rPr>
          <w:sz w:val="28"/>
          <w:szCs w:val="28"/>
        </w:rPr>
      </w:pPr>
      <w:r w:rsidRPr="00E0009B">
        <w:rPr>
          <w:b/>
          <w:sz w:val="28"/>
          <w:szCs w:val="28"/>
        </w:rPr>
        <w:t>F.</w:t>
      </w:r>
      <w:r w:rsidRPr="00E0009B">
        <w:rPr>
          <w:rFonts w:ascii="宋体" w:eastAsia="宋体" w:hAnsi="宋体" w:cs="宋体" w:hint="eastAsia"/>
          <w:b/>
          <w:sz w:val="28"/>
          <w:szCs w:val="28"/>
        </w:rPr>
        <w:t>机制体制建设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 w:rsidRPr="00E0009B">
        <w:rPr>
          <w:sz w:val="28"/>
          <w:szCs w:val="28"/>
        </w:rPr>
        <w:t>.</w:t>
      </w:r>
      <w:r w:rsidRPr="00E0009B">
        <w:rPr>
          <w:sz w:val="28"/>
          <w:szCs w:val="28"/>
        </w:rPr>
        <w:t>中职学校内部质量保障体系研究</w:t>
      </w:r>
    </w:p>
    <w:p w:rsidR="00D919CB" w:rsidRPr="00E0009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Pr="00E0009B"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新形势下中</w:t>
      </w:r>
      <w:r w:rsidRPr="00E0009B">
        <w:rPr>
          <w:sz w:val="28"/>
          <w:szCs w:val="28"/>
        </w:rPr>
        <w:t>职学校党建工作研究</w:t>
      </w:r>
    </w:p>
    <w:p w:rsidR="00D919CB" w:rsidRDefault="00D919CB" w:rsidP="00D919CB">
      <w:pPr>
        <w:widowControl w:val="0"/>
        <w:spacing w:line="4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Pr="00E0009B">
        <w:rPr>
          <w:sz w:val="28"/>
          <w:szCs w:val="28"/>
        </w:rPr>
        <w:t>中职学校校园文化</w:t>
      </w:r>
      <w:r>
        <w:rPr>
          <w:rFonts w:hint="eastAsia"/>
          <w:sz w:val="28"/>
          <w:szCs w:val="28"/>
        </w:rPr>
        <w:t>、专业文化</w:t>
      </w:r>
      <w:r w:rsidRPr="00E0009B">
        <w:rPr>
          <w:sz w:val="28"/>
          <w:szCs w:val="28"/>
        </w:rPr>
        <w:t>建设研究</w:t>
      </w:r>
    </w:p>
    <w:p w:rsidR="00136698" w:rsidRPr="00D919CB" w:rsidRDefault="00136698" w:rsidP="00D919CB">
      <w:bookmarkStart w:id="0" w:name="_GoBack"/>
      <w:bookmarkEnd w:id="0"/>
    </w:p>
    <w:sectPr w:rsidR="00136698" w:rsidRPr="00D919CB">
      <w:footerReference w:type="default" r:id="rId7"/>
      <w:pgSz w:w="11907" w:h="16839"/>
      <w:pgMar w:top="1431" w:right="1785" w:bottom="1404" w:left="1785" w:header="0" w:footer="127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88" w:rsidRDefault="00934C88">
      <w:r>
        <w:separator/>
      </w:r>
    </w:p>
  </w:endnote>
  <w:endnote w:type="continuationSeparator" w:id="0">
    <w:p w:rsidR="00934C88" w:rsidRDefault="0093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6698" w:rsidRDefault="007B0921">
    <w:pPr>
      <w:spacing w:line="125" w:lineRule="exact"/>
      <w:ind w:firstLine="8236"/>
      <w:rPr>
        <w:rFonts w:ascii="黑体" w:eastAsia="黑体" w:hAnsi="黑体" w:cs="黑体"/>
        <w:sz w:val="18"/>
        <w:szCs w:val="18"/>
      </w:rPr>
    </w:pPr>
    <w:r>
      <w:rPr>
        <w:rFonts w:ascii="黑体" w:eastAsia="黑体" w:hAnsi="黑体" w:cs="黑体"/>
        <w:position w:val="-2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88" w:rsidRDefault="00934C88">
      <w:r>
        <w:separator/>
      </w:r>
    </w:p>
  </w:footnote>
  <w:footnote w:type="continuationSeparator" w:id="0">
    <w:p w:rsidR="00934C88" w:rsidRDefault="0093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rsids>
    <w:rsidRoot w:val="00136698"/>
    <w:rsid w:val="00136698"/>
    <w:rsid w:val="003A0F52"/>
    <w:rsid w:val="004731ED"/>
    <w:rsid w:val="007B0921"/>
    <w:rsid w:val="00934C88"/>
    <w:rsid w:val="00A51497"/>
    <w:rsid w:val="00D919CB"/>
    <w:rsid w:val="00E0009B"/>
    <w:rsid w:val="00EB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000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09B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0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09B"/>
    <w:rPr>
      <w:noProof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unhideWhenUsed/>
    <w:rsid w:val="00E0009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009B"/>
    <w:rPr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009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009B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1063</Characters>
  <Application>Microsoft Office Word</Application>
  <DocSecurity>0</DocSecurity>
  <Lines>8</Lines>
  <Paragraphs>2</Paragraphs>
  <ScaleCrop>false</ScaleCrop>
  <Company>微软中国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xbany</dc:creator>
  <cp:lastModifiedBy>xbany</cp:lastModifiedBy>
  <cp:revision>3</cp:revision>
  <dcterms:created xsi:type="dcterms:W3CDTF">2022-03-22T13:45:00Z</dcterms:created>
  <dcterms:modified xsi:type="dcterms:W3CDTF">2022-03-24T03:17:00Z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E94486CC-9CD1-11EB-B3E1-52540006F7B4}" pid="2" name="CRO">
    <vt:lpwstr>wqlLaW5nc29mdCBQREYgdG8gV1BTIDY1</vt:lpwstr>
  </property>
  <property fmtid="{E94486CC-9CD1-11EB-B3E1-52540006F7B4}" pid="3" name="Created">
    <vt:filetime>2022-03-22T20:51:50Z</vt:filetime>
  </property>
</Properties>
</file>