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7EDB" w:rsidRDefault="00447EDB" w:rsidP="00447EDB">
      <w:pPr>
        <w:spacing w:line="600" w:lineRule="auto"/>
        <w:jc w:val="center"/>
        <w:rPr>
          <w:rFonts w:ascii="黑体" w:eastAsia="黑体" w:hAnsi="黑体"/>
          <w:sz w:val="44"/>
          <w:szCs w:val="44"/>
        </w:rPr>
      </w:pPr>
    </w:p>
    <w:p w:rsidR="00447EDB" w:rsidRDefault="00447EDB" w:rsidP="00447EDB">
      <w:pPr>
        <w:spacing w:line="600" w:lineRule="auto"/>
        <w:jc w:val="center"/>
        <w:rPr>
          <w:rFonts w:ascii="黑体" w:eastAsia="黑体" w:hAnsi="黑体"/>
          <w:sz w:val="44"/>
          <w:szCs w:val="44"/>
        </w:rPr>
      </w:pPr>
      <w:r>
        <w:rPr>
          <w:rFonts w:ascii="黑体" w:eastAsia="黑体" w:hAnsi="黑体"/>
          <w:noProof/>
          <w:sz w:val="44"/>
          <w:szCs w:val="44"/>
        </w:rPr>
        <w:drawing>
          <wp:inline distT="0" distB="0" distL="0" distR="0">
            <wp:extent cx="5267325" cy="742950"/>
            <wp:effectExtent l="19050" t="0" r="9525" b="0"/>
            <wp:docPr id="1" name="图片 465" descr="E:\F盘\专业科资料\学校LOGO-页眉 - 蚕丝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5" descr="E:\F盘\专业科资料\学校LOGO-页眉 - 蚕丝校.jpg"/>
                    <pic:cNvPicPr>
                      <a:picLocks noChangeAspect="1" noChangeArrowheads="1"/>
                    </pic:cNvPicPr>
                  </pic:nvPicPr>
                  <pic:blipFill>
                    <a:blip r:embed="rId8"/>
                    <a:srcRect/>
                    <a:stretch>
                      <a:fillRect/>
                    </a:stretch>
                  </pic:blipFill>
                  <pic:spPr bwMode="auto">
                    <a:xfrm>
                      <a:off x="0" y="0"/>
                      <a:ext cx="5267325" cy="742950"/>
                    </a:xfrm>
                    <a:prstGeom prst="rect">
                      <a:avLst/>
                    </a:prstGeom>
                    <a:noFill/>
                    <a:ln w="9525">
                      <a:noFill/>
                      <a:miter lim="800000"/>
                      <a:headEnd/>
                      <a:tailEnd/>
                    </a:ln>
                  </pic:spPr>
                </pic:pic>
              </a:graphicData>
            </a:graphic>
          </wp:inline>
        </w:drawing>
      </w:r>
    </w:p>
    <w:p w:rsidR="00447EDB" w:rsidRDefault="00447EDB" w:rsidP="00447EDB">
      <w:pPr>
        <w:spacing w:line="600" w:lineRule="auto"/>
        <w:jc w:val="center"/>
        <w:rPr>
          <w:rFonts w:ascii="黑体" w:eastAsia="黑体" w:hAnsi="黑体"/>
          <w:sz w:val="44"/>
          <w:szCs w:val="44"/>
        </w:rPr>
      </w:pPr>
    </w:p>
    <w:p w:rsidR="00447EDB" w:rsidRDefault="00447EDB" w:rsidP="00447EDB">
      <w:pPr>
        <w:spacing w:line="600" w:lineRule="auto"/>
        <w:jc w:val="center"/>
        <w:rPr>
          <w:rFonts w:ascii="黑体" w:eastAsia="黑体" w:hAnsi="黑体"/>
          <w:sz w:val="44"/>
          <w:szCs w:val="44"/>
        </w:rPr>
      </w:pPr>
    </w:p>
    <w:p w:rsidR="00447EDB" w:rsidRDefault="00447EDB" w:rsidP="00447EDB">
      <w:pPr>
        <w:spacing w:line="600" w:lineRule="auto"/>
        <w:jc w:val="center"/>
        <w:rPr>
          <w:rFonts w:ascii="黑体" w:eastAsia="黑体" w:hAnsi="黑体"/>
          <w:sz w:val="84"/>
          <w:szCs w:val="84"/>
        </w:rPr>
      </w:pPr>
      <w:r w:rsidRPr="00447EDB">
        <w:rPr>
          <w:rFonts w:ascii="黑体" w:eastAsia="黑体" w:hAnsi="黑体" w:hint="eastAsia"/>
          <w:sz w:val="84"/>
          <w:szCs w:val="84"/>
        </w:rPr>
        <w:t>年</w:t>
      </w:r>
    </w:p>
    <w:p w:rsidR="00447EDB" w:rsidRDefault="00447EDB" w:rsidP="00447EDB">
      <w:pPr>
        <w:spacing w:line="600" w:lineRule="auto"/>
        <w:jc w:val="center"/>
        <w:rPr>
          <w:rFonts w:ascii="黑体" w:eastAsia="黑体" w:hAnsi="黑体"/>
          <w:sz w:val="84"/>
          <w:szCs w:val="84"/>
        </w:rPr>
      </w:pPr>
      <w:r w:rsidRPr="00447EDB">
        <w:rPr>
          <w:rFonts w:ascii="黑体" w:eastAsia="黑体" w:hAnsi="黑体" w:hint="eastAsia"/>
          <w:sz w:val="84"/>
          <w:szCs w:val="84"/>
        </w:rPr>
        <w:t>度</w:t>
      </w:r>
    </w:p>
    <w:p w:rsidR="00447EDB" w:rsidRDefault="00447EDB" w:rsidP="00447EDB">
      <w:pPr>
        <w:spacing w:line="600" w:lineRule="auto"/>
        <w:jc w:val="center"/>
        <w:rPr>
          <w:rFonts w:ascii="黑体" w:eastAsia="黑体" w:hAnsi="黑体"/>
          <w:sz w:val="84"/>
          <w:szCs w:val="84"/>
        </w:rPr>
      </w:pPr>
      <w:r w:rsidRPr="00447EDB">
        <w:rPr>
          <w:rFonts w:ascii="黑体" w:eastAsia="黑体" w:hAnsi="黑体" w:hint="eastAsia"/>
          <w:sz w:val="84"/>
          <w:szCs w:val="84"/>
        </w:rPr>
        <w:t>质</w:t>
      </w:r>
    </w:p>
    <w:p w:rsidR="00447EDB" w:rsidRDefault="00447EDB" w:rsidP="00447EDB">
      <w:pPr>
        <w:spacing w:line="600" w:lineRule="auto"/>
        <w:jc w:val="center"/>
        <w:rPr>
          <w:rFonts w:ascii="黑体" w:eastAsia="黑体" w:hAnsi="黑体"/>
          <w:sz w:val="84"/>
          <w:szCs w:val="84"/>
        </w:rPr>
      </w:pPr>
      <w:r w:rsidRPr="00447EDB">
        <w:rPr>
          <w:rFonts w:ascii="黑体" w:eastAsia="黑体" w:hAnsi="黑体" w:hint="eastAsia"/>
          <w:sz w:val="84"/>
          <w:szCs w:val="84"/>
        </w:rPr>
        <w:t>量</w:t>
      </w:r>
    </w:p>
    <w:p w:rsidR="00447EDB" w:rsidRDefault="00447EDB" w:rsidP="00447EDB">
      <w:pPr>
        <w:spacing w:line="600" w:lineRule="auto"/>
        <w:jc w:val="center"/>
        <w:rPr>
          <w:rFonts w:ascii="黑体" w:eastAsia="黑体" w:hAnsi="黑体"/>
          <w:sz w:val="84"/>
          <w:szCs w:val="84"/>
        </w:rPr>
      </w:pPr>
      <w:r w:rsidRPr="00447EDB">
        <w:rPr>
          <w:rFonts w:ascii="黑体" w:eastAsia="黑体" w:hAnsi="黑体" w:hint="eastAsia"/>
          <w:sz w:val="84"/>
          <w:szCs w:val="84"/>
        </w:rPr>
        <w:t>报</w:t>
      </w:r>
    </w:p>
    <w:p w:rsidR="00447EDB" w:rsidRPr="00447EDB" w:rsidRDefault="00447EDB" w:rsidP="00447EDB">
      <w:pPr>
        <w:spacing w:line="600" w:lineRule="auto"/>
        <w:jc w:val="center"/>
        <w:rPr>
          <w:rFonts w:ascii="黑体" w:eastAsia="黑体" w:hAnsi="黑体"/>
          <w:sz w:val="84"/>
          <w:szCs w:val="84"/>
        </w:rPr>
      </w:pPr>
      <w:r w:rsidRPr="00447EDB">
        <w:rPr>
          <w:rFonts w:ascii="黑体" w:eastAsia="黑体" w:hAnsi="黑体" w:hint="eastAsia"/>
          <w:sz w:val="84"/>
          <w:szCs w:val="84"/>
        </w:rPr>
        <w:t>告</w:t>
      </w:r>
    </w:p>
    <w:p w:rsidR="00447EDB" w:rsidRDefault="00447EDB" w:rsidP="00447EDB">
      <w:pPr>
        <w:spacing w:line="600" w:lineRule="auto"/>
        <w:jc w:val="center"/>
        <w:rPr>
          <w:rFonts w:ascii="黑体" w:eastAsia="黑体" w:hAnsi="黑体"/>
          <w:sz w:val="44"/>
          <w:szCs w:val="44"/>
        </w:rPr>
      </w:pPr>
    </w:p>
    <w:p w:rsidR="00447EDB" w:rsidRDefault="00447EDB" w:rsidP="00447EDB">
      <w:pPr>
        <w:spacing w:line="600" w:lineRule="auto"/>
        <w:jc w:val="center"/>
        <w:rPr>
          <w:rFonts w:ascii="黑体" w:eastAsia="黑体" w:hAnsi="黑体"/>
          <w:sz w:val="44"/>
          <w:szCs w:val="44"/>
        </w:rPr>
      </w:pPr>
    </w:p>
    <w:p w:rsidR="00447EDB" w:rsidRDefault="00447EDB" w:rsidP="00447EDB">
      <w:pPr>
        <w:spacing w:line="600" w:lineRule="auto"/>
        <w:jc w:val="center"/>
        <w:rPr>
          <w:rFonts w:ascii="黑体" w:eastAsia="黑体" w:hAnsi="黑体"/>
          <w:sz w:val="44"/>
          <w:szCs w:val="44"/>
        </w:rPr>
      </w:pPr>
      <w:r w:rsidRPr="00447EDB">
        <w:rPr>
          <w:rFonts w:ascii="黑体" w:eastAsia="黑体" w:hAnsi="黑体"/>
          <w:sz w:val="44"/>
          <w:szCs w:val="44"/>
        </w:rPr>
        <w:t>201</w:t>
      </w:r>
      <w:r w:rsidRPr="00447EDB">
        <w:rPr>
          <w:rFonts w:ascii="黑体" w:eastAsia="黑体" w:hAnsi="黑体" w:hint="eastAsia"/>
          <w:sz w:val="44"/>
          <w:szCs w:val="44"/>
        </w:rPr>
        <w:t>8年度</w:t>
      </w:r>
    </w:p>
    <w:p w:rsidR="00FA1067" w:rsidRPr="00FA1067" w:rsidRDefault="00E36564" w:rsidP="00626ED0">
      <w:pPr>
        <w:jc w:val="center"/>
        <w:rPr>
          <w:rFonts w:ascii="宋体" w:hAnsi="宋体"/>
          <w:b/>
          <w:sz w:val="52"/>
          <w:szCs w:val="52"/>
        </w:rPr>
      </w:pPr>
      <w:r w:rsidRPr="00FA1067">
        <w:rPr>
          <w:rFonts w:ascii="宋体" w:hAnsi="宋体" w:hint="eastAsia"/>
          <w:b/>
          <w:sz w:val="52"/>
          <w:szCs w:val="52"/>
        </w:rPr>
        <w:lastRenderedPageBreak/>
        <w:t>四川省蚕丝学校</w:t>
      </w:r>
      <w:r w:rsidR="004A0737" w:rsidRPr="00FA1067">
        <w:rPr>
          <w:rFonts w:ascii="宋体" w:hAnsi="宋体" w:hint="eastAsia"/>
          <w:b/>
          <w:sz w:val="52"/>
          <w:szCs w:val="52"/>
        </w:rPr>
        <w:t>年度</w:t>
      </w:r>
      <w:r w:rsidR="007266A3" w:rsidRPr="00FA1067">
        <w:rPr>
          <w:rFonts w:ascii="宋体" w:hAnsi="宋体" w:hint="eastAsia"/>
          <w:b/>
          <w:sz w:val="52"/>
          <w:szCs w:val="52"/>
        </w:rPr>
        <w:t>质量报告</w:t>
      </w:r>
    </w:p>
    <w:p w:rsidR="003D0623" w:rsidRPr="00FA1067" w:rsidRDefault="007266A3" w:rsidP="00626ED0">
      <w:pPr>
        <w:jc w:val="center"/>
        <w:rPr>
          <w:rFonts w:ascii="宋体" w:hAnsi="宋体"/>
          <w:b/>
          <w:sz w:val="52"/>
          <w:szCs w:val="52"/>
        </w:rPr>
      </w:pPr>
      <w:r w:rsidRPr="00FA1067">
        <w:rPr>
          <w:rFonts w:ascii="宋体" w:hAnsi="宋体" w:hint="eastAsia"/>
          <w:b/>
          <w:sz w:val="52"/>
          <w:szCs w:val="52"/>
        </w:rPr>
        <w:t>（</w:t>
      </w:r>
      <w:r w:rsidRPr="00FA1067">
        <w:rPr>
          <w:rFonts w:ascii="宋体" w:hAnsi="宋体"/>
          <w:b/>
          <w:sz w:val="52"/>
          <w:szCs w:val="52"/>
        </w:rPr>
        <w:t>201</w:t>
      </w:r>
      <w:r w:rsidR="004A0737">
        <w:rPr>
          <w:rFonts w:ascii="宋体" w:hAnsi="宋体" w:hint="eastAsia"/>
          <w:b/>
          <w:sz w:val="52"/>
          <w:szCs w:val="52"/>
        </w:rPr>
        <w:t>8</w:t>
      </w:r>
      <w:r w:rsidR="00FA1067" w:rsidRPr="00FA1067">
        <w:rPr>
          <w:rFonts w:ascii="宋体" w:hAnsi="宋体" w:hint="eastAsia"/>
          <w:b/>
          <w:sz w:val="52"/>
          <w:szCs w:val="52"/>
        </w:rPr>
        <w:t>年度</w:t>
      </w:r>
      <w:r w:rsidRPr="00FA1067">
        <w:rPr>
          <w:rFonts w:ascii="宋体" w:hAnsi="宋体" w:hint="eastAsia"/>
          <w:b/>
          <w:sz w:val="52"/>
          <w:szCs w:val="52"/>
        </w:rPr>
        <w:t>）</w:t>
      </w:r>
    </w:p>
    <w:p w:rsidR="0076265A" w:rsidRDefault="0076265A" w:rsidP="0076265A">
      <w:pPr>
        <w:ind w:firstLineChars="196" w:firstLine="551"/>
        <w:jc w:val="center"/>
        <w:rPr>
          <w:rStyle w:val="aa"/>
          <w:rFonts w:ascii="宋体" w:hAnsi="宋体"/>
          <w:color w:val="000000"/>
          <w:sz w:val="28"/>
          <w:szCs w:val="28"/>
        </w:rPr>
      </w:pPr>
    </w:p>
    <w:p w:rsidR="00626ED0" w:rsidRPr="00626ED0" w:rsidRDefault="00856441" w:rsidP="00626ED0">
      <w:pPr>
        <w:ind w:firstLineChars="196" w:firstLine="551"/>
        <w:rPr>
          <w:rFonts w:ascii="宋体" w:hAnsi="宋体" w:cs="宋体"/>
          <w:color w:val="000000"/>
          <w:kern w:val="0"/>
          <w:sz w:val="28"/>
          <w:szCs w:val="28"/>
        </w:rPr>
      </w:pPr>
      <w:r>
        <w:rPr>
          <w:rStyle w:val="aa"/>
          <w:rFonts w:ascii="宋体" w:hAnsi="宋体" w:hint="eastAsia"/>
          <w:color w:val="000000"/>
          <w:sz w:val="28"/>
          <w:szCs w:val="28"/>
        </w:rPr>
        <w:t>1</w:t>
      </w:r>
      <w:r w:rsidR="00910E2A">
        <w:rPr>
          <w:rStyle w:val="aa"/>
          <w:rFonts w:ascii="宋体" w:hAnsi="宋体" w:hint="eastAsia"/>
          <w:color w:val="000000"/>
          <w:sz w:val="28"/>
          <w:szCs w:val="28"/>
        </w:rPr>
        <w:t>.</w:t>
      </w:r>
      <w:r w:rsidR="00626ED0" w:rsidRPr="00626ED0">
        <w:rPr>
          <w:rStyle w:val="aa"/>
          <w:rFonts w:ascii="宋体" w:hAnsi="宋体" w:hint="eastAsia"/>
          <w:color w:val="000000"/>
          <w:sz w:val="28"/>
          <w:szCs w:val="28"/>
        </w:rPr>
        <w:t>学校情况</w:t>
      </w:r>
    </w:p>
    <w:p w:rsidR="007266A3" w:rsidRPr="00626ED0" w:rsidRDefault="003D0623" w:rsidP="00626ED0">
      <w:pPr>
        <w:ind w:firstLineChars="196" w:firstLine="551"/>
        <w:rPr>
          <w:rFonts w:ascii="宋体" w:hAnsi="宋体" w:cs="宋体"/>
          <w:b/>
          <w:color w:val="000000"/>
          <w:kern w:val="0"/>
          <w:sz w:val="28"/>
          <w:szCs w:val="28"/>
          <w:shd w:val="clear" w:color="auto" w:fill="FFFFFF"/>
        </w:rPr>
      </w:pPr>
      <w:r w:rsidRPr="00626ED0">
        <w:rPr>
          <w:rFonts w:ascii="宋体" w:hAnsi="宋体" w:cs="宋体" w:hint="eastAsia"/>
          <w:b/>
          <w:color w:val="000000"/>
          <w:kern w:val="0"/>
          <w:sz w:val="28"/>
          <w:szCs w:val="28"/>
          <w:shd w:val="clear" w:color="auto" w:fill="FFFFFF"/>
        </w:rPr>
        <w:t>1</w:t>
      </w:r>
      <w:r w:rsidR="00626ED0" w:rsidRPr="00626ED0">
        <w:rPr>
          <w:rFonts w:ascii="宋体" w:hAnsi="宋体" w:cs="宋体" w:hint="eastAsia"/>
          <w:b/>
          <w:color w:val="000000"/>
          <w:kern w:val="0"/>
          <w:sz w:val="28"/>
          <w:szCs w:val="28"/>
          <w:shd w:val="clear" w:color="auto" w:fill="FFFFFF"/>
        </w:rPr>
        <w:t>.1学校概况</w:t>
      </w:r>
    </w:p>
    <w:p w:rsidR="0087730F" w:rsidRDefault="0087730F" w:rsidP="0087730F">
      <w:pPr>
        <w:ind w:firstLineChars="200" w:firstLine="560"/>
        <w:rPr>
          <w:rFonts w:ascii="宋体" w:hAnsi="宋体" w:cs="宋体"/>
          <w:b/>
          <w:kern w:val="0"/>
          <w:sz w:val="28"/>
          <w:szCs w:val="28"/>
        </w:rPr>
      </w:pPr>
      <w:r>
        <w:rPr>
          <w:rFonts w:ascii="宋体" w:hAnsi="宋体" w:cs="宋体" w:hint="eastAsia"/>
          <w:color w:val="000000"/>
          <w:kern w:val="0"/>
          <w:sz w:val="28"/>
          <w:szCs w:val="28"/>
          <w:shd w:val="clear" w:color="auto" w:fill="FFFFFF"/>
        </w:rPr>
        <w:t>四川省蚕丝学校隶属于四川省农业厅，是一所以</w:t>
      </w:r>
      <w:r w:rsidRPr="0087730F">
        <w:rPr>
          <w:rFonts w:ascii="宋体" w:hAnsi="宋体" w:cs="宋体" w:hint="eastAsia"/>
          <w:color w:val="000000"/>
          <w:sz w:val="28"/>
          <w:szCs w:val="28"/>
          <w:shd w:val="clear" w:color="auto" w:fill="FFFFFF"/>
        </w:rPr>
        <w:t>服装艺术为主导，制造业、服务业为两翼，新型农业为特色的多学科、多层次的综合性中等职业学校</w:t>
      </w:r>
      <w:r>
        <w:rPr>
          <w:rFonts w:ascii="宋体" w:hAnsi="宋体" w:cs="宋体" w:hint="eastAsia"/>
          <w:color w:val="000000"/>
          <w:kern w:val="0"/>
          <w:sz w:val="28"/>
          <w:szCs w:val="28"/>
          <w:shd w:val="clear" w:color="auto" w:fill="FFFFFF"/>
        </w:rPr>
        <w:t>。</w:t>
      </w:r>
      <w:r w:rsidR="007266A3" w:rsidRPr="00626ED0">
        <w:rPr>
          <w:rFonts w:ascii="宋体" w:hAnsi="宋体" w:cs="宋体"/>
          <w:color w:val="000000"/>
          <w:sz w:val="28"/>
          <w:szCs w:val="28"/>
          <w:shd w:val="clear" w:color="auto" w:fill="FFFFFF"/>
        </w:rPr>
        <w:t>1999</w:t>
      </w:r>
      <w:r w:rsidR="007266A3" w:rsidRPr="00626ED0">
        <w:rPr>
          <w:rFonts w:ascii="宋体" w:hAnsi="宋体" w:cs="宋体" w:hint="eastAsia"/>
          <w:color w:val="000000"/>
          <w:sz w:val="28"/>
          <w:szCs w:val="28"/>
          <w:shd w:val="clear" w:color="auto" w:fill="FFFFFF"/>
        </w:rPr>
        <w:t>年，</w:t>
      </w:r>
      <w:r>
        <w:rPr>
          <w:rFonts w:ascii="宋体" w:hAnsi="宋体" w:cs="宋体" w:hint="eastAsia"/>
          <w:color w:val="000000"/>
          <w:sz w:val="28"/>
          <w:szCs w:val="28"/>
          <w:shd w:val="clear" w:color="auto" w:fill="FFFFFF"/>
        </w:rPr>
        <w:t>经</w:t>
      </w:r>
      <w:r w:rsidR="007266A3" w:rsidRPr="00626ED0">
        <w:rPr>
          <w:rFonts w:ascii="宋体" w:hAnsi="宋体" w:cs="宋体" w:hint="eastAsia"/>
          <w:color w:val="000000"/>
          <w:sz w:val="28"/>
          <w:szCs w:val="28"/>
          <w:shd w:val="clear" w:color="auto" w:fill="FFFFFF"/>
        </w:rPr>
        <w:t>四川省</w:t>
      </w:r>
      <w:r>
        <w:rPr>
          <w:rFonts w:ascii="宋体" w:hAnsi="宋体" w:cs="宋体" w:hint="eastAsia"/>
          <w:color w:val="000000"/>
          <w:sz w:val="28"/>
          <w:szCs w:val="28"/>
          <w:shd w:val="clear" w:color="auto" w:fill="FFFFFF"/>
        </w:rPr>
        <w:t>教育厅</w:t>
      </w:r>
      <w:r w:rsidR="007266A3" w:rsidRPr="00626ED0">
        <w:rPr>
          <w:rFonts w:ascii="宋体" w:hAnsi="宋体" w:cs="宋体" w:hint="eastAsia"/>
          <w:color w:val="000000"/>
          <w:sz w:val="28"/>
          <w:szCs w:val="28"/>
          <w:shd w:val="clear" w:color="auto" w:fill="FFFFFF"/>
        </w:rPr>
        <w:t>批准</w:t>
      </w:r>
      <w:r>
        <w:rPr>
          <w:rFonts w:ascii="宋体" w:hAnsi="宋体" w:cs="宋体" w:hint="eastAsia"/>
          <w:color w:val="000000"/>
          <w:sz w:val="28"/>
          <w:szCs w:val="28"/>
          <w:shd w:val="clear" w:color="auto" w:fill="FFFFFF"/>
        </w:rPr>
        <w:t>，</w:t>
      </w:r>
      <w:r w:rsidR="007266A3" w:rsidRPr="00626ED0">
        <w:rPr>
          <w:rFonts w:ascii="宋体" w:hAnsi="宋体" w:cs="宋体" w:hint="eastAsia"/>
          <w:color w:val="000000"/>
          <w:sz w:val="28"/>
          <w:szCs w:val="28"/>
          <w:shd w:val="clear" w:color="auto" w:fill="FFFFFF"/>
        </w:rPr>
        <w:t>增挂四川省服装艺术学校校牌，实行一校双名</w:t>
      </w:r>
      <w:r w:rsidR="00626ED0">
        <w:rPr>
          <w:rFonts w:ascii="宋体" w:hAnsi="宋体" w:cs="宋体" w:hint="eastAsia"/>
          <w:color w:val="000000"/>
          <w:sz w:val="28"/>
          <w:szCs w:val="28"/>
          <w:shd w:val="clear" w:color="auto" w:fill="FFFFFF"/>
        </w:rPr>
        <w:t>。</w:t>
      </w:r>
      <w:r w:rsidRPr="0087730F">
        <w:rPr>
          <w:rFonts w:ascii="宋体" w:hAnsi="宋体" w:cs="宋体" w:hint="eastAsia"/>
          <w:color w:val="000000"/>
          <w:sz w:val="28"/>
          <w:szCs w:val="28"/>
          <w:shd w:val="clear" w:color="auto" w:fill="FFFFFF"/>
        </w:rPr>
        <w:t>2003年</w:t>
      </w:r>
      <w:r>
        <w:rPr>
          <w:rFonts w:ascii="宋体" w:hAnsi="宋体" w:cs="宋体" w:hint="eastAsia"/>
          <w:color w:val="000000"/>
          <w:sz w:val="28"/>
          <w:szCs w:val="28"/>
          <w:shd w:val="clear" w:color="auto" w:fill="FFFFFF"/>
        </w:rPr>
        <w:t>，学校</w:t>
      </w:r>
      <w:r w:rsidRPr="0087730F">
        <w:rPr>
          <w:rFonts w:ascii="宋体" w:hAnsi="宋体" w:cs="宋体" w:hint="eastAsia"/>
          <w:color w:val="000000"/>
          <w:sz w:val="28"/>
          <w:szCs w:val="28"/>
          <w:shd w:val="clear" w:color="auto" w:fill="FFFFFF"/>
        </w:rPr>
        <w:t>被评为国家级重点中等专业学校，2014年被教育部等六部委表彰为“全国职业教育先进单位</w:t>
      </w:r>
      <w:r>
        <w:rPr>
          <w:rFonts w:ascii="宋体" w:hAnsi="宋体" w:cs="宋体"/>
          <w:color w:val="000000"/>
          <w:sz w:val="28"/>
          <w:szCs w:val="28"/>
          <w:shd w:val="clear" w:color="auto" w:fill="FFFFFF"/>
        </w:rPr>
        <w:t>”</w:t>
      </w:r>
      <w:r w:rsidRPr="0087730F">
        <w:rPr>
          <w:rFonts w:ascii="宋体" w:hAnsi="宋体" w:cs="宋体" w:hint="eastAsia"/>
          <w:color w:val="000000"/>
          <w:sz w:val="28"/>
          <w:szCs w:val="28"/>
          <w:shd w:val="clear" w:color="auto" w:fill="FFFFFF"/>
        </w:rPr>
        <w:t xml:space="preserve">。 </w:t>
      </w:r>
      <w:r>
        <w:rPr>
          <w:rFonts w:ascii="宋体" w:hAnsi="宋体" w:cs="宋体" w:hint="eastAsia"/>
          <w:color w:val="000000"/>
          <w:sz w:val="28"/>
          <w:szCs w:val="28"/>
          <w:shd w:val="clear" w:color="auto" w:fill="FFFFFF"/>
        </w:rPr>
        <w:t xml:space="preserve">我 </w:t>
      </w:r>
      <w:r w:rsidRPr="00626ED0">
        <w:rPr>
          <w:rFonts w:ascii="宋体" w:hAnsi="宋体" w:cs="宋体" w:hint="eastAsia"/>
          <w:color w:val="000000"/>
          <w:sz w:val="28"/>
          <w:szCs w:val="28"/>
          <w:shd w:val="clear" w:color="auto" w:fill="FFFFFF"/>
        </w:rPr>
        <w:t>校现为全国技能型紧缺人才培养基地、四川省劳务品牌培训基地、中央财政支持的国家级服装实训基地、四川省现代农业技术培训基地。</w:t>
      </w:r>
    </w:p>
    <w:p w:rsidR="00626ED0" w:rsidRDefault="007266A3" w:rsidP="00626ED0">
      <w:pPr>
        <w:ind w:firstLineChars="200" w:firstLine="560"/>
        <w:rPr>
          <w:rFonts w:ascii="宋体" w:hAnsi="宋体" w:cs="宋体"/>
          <w:color w:val="000000"/>
          <w:kern w:val="0"/>
          <w:sz w:val="28"/>
          <w:szCs w:val="28"/>
          <w:shd w:val="clear" w:color="auto" w:fill="FFFFFF"/>
        </w:rPr>
      </w:pPr>
      <w:r w:rsidRPr="00626ED0">
        <w:rPr>
          <w:rFonts w:ascii="宋体" w:hAnsi="宋体" w:cs="宋体" w:hint="eastAsia"/>
          <w:color w:val="000000"/>
          <w:kern w:val="0"/>
          <w:sz w:val="28"/>
          <w:szCs w:val="28"/>
          <w:shd w:val="clear" w:color="auto" w:fill="FFFFFF"/>
        </w:rPr>
        <w:t>学校占地面积近</w:t>
      </w:r>
      <w:r w:rsidRPr="00626ED0">
        <w:rPr>
          <w:rFonts w:ascii="宋体" w:hAnsi="宋体" w:cs="宋体"/>
          <w:color w:val="000000"/>
          <w:kern w:val="0"/>
          <w:sz w:val="28"/>
          <w:szCs w:val="28"/>
          <w:shd w:val="clear" w:color="auto" w:fill="FFFFFF"/>
        </w:rPr>
        <w:t>200</w:t>
      </w:r>
      <w:r w:rsidRPr="00626ED0">
        <w:rPr>
          <w:rFonts w:ascii="宋体" w:hAnsi="宋体" w:cs="宋体" w:hint="eastAsia"/>
          <w:color w:val="000000"/>
          <w:kern w:val="0"/>
          <w:sz w:val="28"/>
          <w:szCs w:val="28"/>
          <w:shd w:val="clear" w:color="auto" w:fill="FFFFFF"/>
        </w:rPr>
        <w:t>亩，建筑面积</w:t>
      </w:r>
      <w:r w:rsidRPr="00626ED0">
        <w:rPr>
          <w:rFonts w:ascii="宋体" w:hAnsi="宋体" w:cs="宋体"/>
          <w:color w:val="000000"/>
          <w:kern w:val="0"/>
          <w:sz w:val="28"/>
          <w:szCs w:val="28"/>
          <w:shd w:val="clear" w:color="auto" w:fill="FFFFFF"/>
        </w:rPr>
        <w:t>8</w:t>
      </w:r>
      <w:r w:rsidR="004A0737">
        <w:rPr>
          <w:rFonts w:ascii="宋体" w:hAnsi="宋体" w:cs="宋体" w:hint="eastAsia"/>
          <w:color w:val="000000"/>
          <w:kern w:val="0"/>
          <w:sz w:val="28"/>
          <w:szCs w:val="28"/>
          <w:shd w:val="clear" w:color="auto" w:fill="FFFFFF"/>
        </w:rPr>
        <w:t>.2</w:t>
      </w:r>
      <w:r w:rsidRPr="00626ED0">
        <w:rPr>
          <w:rFonts w:ascii="宋体" w:hAnsi="宋体" w:cs="宋体" w:hint="eastAsia"/>
          <w:color w:val="000000"/>
          <w:kern w:val="0"/>
          <w:sz w:val="28"/>
          <w:szCs w:val="28"/>
          <w:shd w:val="clear" w:color="auto" w:fill="FFFFFF"/>
        </w:rPr>
        <w:t>万余平方米。学校环境优美，设施一流。</w:t>
      </w:r>
      <w:r w:rsidR="0087730F" w:rsidRPr="00BB3B44">
        <w:rPr>
          <w:rFonts w:ascii="宋体" w:hAnsi="宋体" w:cs="宋体" w:hint="eastAsia"/>
          <w:color w:val="000000"/>
          <w:kern w:val="0"/>
          <w:sz w:val="28"/>
          <w:szCs w:val="28"/>
          <w:shd w:val="clear" w:color="auto" w:fill="FFFFFF"/>
        </w:rPr>
        <w:t>校内建有服装专业实训中心、室内设计工坊、机械加工中心、信息技术中心、客房服务实训中心、汽车维修中心、电工电子技能实训室、蚕桑专业实验室、航空与餐饮服务仿真实训中心等9个实训中心，实训设备总值2592.16万元。与市财政局共建1个南充市会计标准化考场，占地1950平米，设施设备总值290余万。</w:t>
      </w:r>
      <w:r w:rsidRPr="00BB3B44">
        <w:rPr>
          <w:rFonts w:ascii="宋体" w:hAnsi="宋体" w:cs="宋体" w:hint="eastAsia"/>
          <w:color w:val="000000"/>
          <w:kern w:val="0"/>
          <w:sz w:val="28"/>
          <w:szCs w:val="28"/>
          <w:shd w:val="clear" w:color="auto" w:fill="FFFFFF"/>
        </w:rPr>
        <w:t>图书馆藏书</w:t>
      </w:r>
      <w:r w:rsidRPr="00BB3B44">
        <w:rPr>
          <w:rFonts w:ascii="宋体" w:hAnsi="宋体" w:cs="宋体"/>
          <w:color w:val="000000"/>
          <w:kern w:val="0"/>
          <w:sz w:val="28"/>
          <w:szCs w:val="28"/>
          <w:shd w:val="clear" w:color="auto" w:fill="FFFFFF"/>
        </w:rPr>
        <w:t>1</w:t>
      </w:r>
      <w:r w:rsidR="0087730F" w:rsidRPr="00BB3B44">
        <w:rPr>
          <w:rFonts w:ascii="宋体" w:hAnsi="宋体" w:cs="宋体" w:hint="eastAsia"/>
          <w:color w:val="000000"/>
          <w:kern w:val="0"/>
          <w:sz w:val="28"/>
          <w:szCs w:val="28"/>
          <w:shd w:val="clear" w:color="auto" w:fill="FFFFFF"/>
        </w:rPr>
        <w:t>5</w:t>
      </w:r>
      <w:r w:rsidRPr="00BB3B44">
        <w:rPr>
          <w:rFonts w:ascii="宋体" w:hAnsi="宋体" w:cs="宋体" w:hint="eastAsia"/>
          <w:color w:val="000000"/>
          <w:kern w:val="0"/>
          <w:sz w:val="28"/>
          <w:szCs w:val="28"/>
          <w:shd w:val="clear" w:color="auto" w:fill="FFFFFF"/>
        </w:rPr>
        <w:t>万余册，</w:t>
      </w:r>
      <w:r w:rsidR="0087730F" w:rsidRPr="00BB3B44">
        <w:rPr>
          <w:rFonts w:ascii="宋体" w:hAnsi="宋体" w:cs="宋体" w:hint="eastAsia"/>
          <w:color w:val="000000"/>
          <w:kern w:val="0"/>
          <w:sz w:val="28"/>
          <w:szCs w:val="28"/>
          <w:shd w:val="clear" w:color="auto" w:fill="FFFFFF"/>
        </w:rPr>
        <w:t>阅览室期刊、杂志180余种</w:t>
      </w:r>
      <w:r w:rsidRPr="00BB3B44">
        <w:rPr>
          <w:rFonts w:ascii="宋体" w:hAnsi="宋体" w:cs="宋体" w:hint="eastAsia"/>
          <w:color w:val="000000"/>
          <w:kern w:val="0"/>
          <w:sz w:val="28"/>
          <w:szCs w:val="28"/>
          <w:shd w:val="clear" w:color="auto" w:fill="FFFFFF"/>
        </w:rPr>
        <w:t>。</w:t>
      </w:r>
    </w:p>
    <w:p w:rsidR="00626ED0" w:rsidRPr="00AC2CB7" w:rsidRDefault="007266A3" w:rsidP="0087730F">
      <w:pPr>
        <w:ind w:firstLineChars="200" w:firstLine="560"/>
        <w:rPr>
          <w:rFonts w:ascii="宋体" w:hAnsi="宋体" w:cs="宋体"/>
          <w:color w:val="000000"/>
          <w:kern w:val="0"/>
          <w:sz w:val="28"/>
          <w:szCs w:val="28"/>
          <w:shd w:val="clear" w:color="auto" w:fill="FFFFFF"/>
        </w:rPr>
      </w:pPr>
      <w:r w:rsidRPr="00AC2CB7">
        <w:rPr>
          <w:rFonts w:ascii="宋体" w:hAnsi="宋体" w:cs="宋体" w:hint="eastAsia"/>
          <w:color w:val="000000"/>
          <w:kern w:val="0"/>
          <w:sz w:val="28"/>
          <w:szCs w:val="28"/>
          <w:shd w:val="clear" w:color="auto" w:fill="FFFFFF"/>
        </w:rPr>
        <w:t>学校现有</w:t>
      </w:r>
      <w:r w:rsidR="0087730F" w:rsidRPr="00AC2CB7">
        <w:rPr>
          <w:rFonts w:ascii="宋体" w:hAnsi="宋体" w:cs="宋体" w:hint="eastAsia"/>
          <w:color w:val="000000"/>
          <w:kern w:val="0"/>
          <w:sz w:val="28"/>
          <w:szCs w:val="28"/>
          <w:shd w:val="clear" w:color="auto" w:fill="FFFFFF"/>
        </w:rPr>
        <w:t>在</w:t>
      </w:r>
      <w:r w:rsidR="00D253F0" w:rsidRPr="00AC2CB7">
        <w:rPr>
          <w:rFonts w:ascii="宋体" w:hAnsi="宋体" w:cs="宋体" w:hint="eastAsia"/>
          <w:color w:val="000000"/>
          <w:kern w:val="0"/>
          <w:sz w:val="28"/>
          <w:szCs w:val="28"/>
          <w:shd w:val="clear" w:color="auto" w:fill="FFFFFF"/>
        </w:rPr>
        <w:t>编在</w:t>
      </w:r>
      <w:r w:rsidR="0087730F" w:rsidRPr="00AC2CB7">
        <w:rPr>
          <w:rFonts w:ascii="宋体" w:hAnsi="宋体" w:cs="宋体" w:hint="eastAsia"/>
          <w:color w:val="000000"/>
          <w:kern w:val="0"/>
          <w:sz w:val="28"/>
          <w:szCs w:val="28"/>
          <w:shd w:val="clear" w:color="auto" w:fill="FFFFFF"/>
        </w:rPr>
        <w:t>职教职工</w:t>
      </w:r>
      <w:r w:rsidR="00D253F0" w:rsidRPr="00AC2CB7">
        <w:rPr>
          <w:rFonts w:ascii="宋体" w:hAnsi="宋体" w:cs="宋体" w:hint="eastAsia"/>
          <w:color w:val="000000"/>
          <w:kern w:val="0"/>
          <w:sz w:val="28"/>
          <w:szCs w:val="28"/>
          <w:shd w:val="clear" w:color="auto" w:fill="FFFFFF"/>
        </w:rPr>
        <w:t>132</w:t>
      </w:r>
      <w:r w:rsidR="0087730F" w:rsidRPr="00AC2CB7">
        <w:rPr>
          <w:rFonts w:ascii="宋体" w:hAnsi="宋体" w:cs="宋体" w:hint="eastAsia"/>
          <w:color w:val="000000"/>
          <w:kern w:val="0"/>
          <w:sz w:val="28"/>
          <w:szCs w:val="28"/>
          <w:shd w:val="clear" w:color="auto" w:fill="FFFFFF"/>
        </w:rPr>
        <w:t>人，长聘兼职教师</w:t>
      </w:r>
      <w:r w:rsidR="00D253F0" w:rsidRPr="00AC2CB7">
        <w:rPr>
          <w:rFonts w:ascii="宋体" w:hAnsi="宋体" w:cs="宋体" w:hint="eastAsia"/>
          <w:color w:val="000000"/>
          <w:kern w:val="0"/>
          <w:sz w:val="28"/>
          <w:szCs w:val="28"/>
          <w:shd w:val="clear" w:color="auto" w:fill="FFFFFF"/>
        </w:rPr>
        <w:t>27</w:t>
      </w:r>
      <w:r w:rsidR="0087730F" w:rsidRPr="00AC2CB7">
        <w:rPr>
          <w:rFonts w:ascii="宋体" w:hAnsi="宋体" w:cs="宋体" w:hint="eastAsia"/>
          <w:color w:val="000000"/>
          <w:kern w:val="0"/>
          <w:sz w:val="28"/>
          <w:szCs w:val="28"/>
          <w:shd w:val="clear" w:color="auto" w:fill="FFFFFF"/>
        </w:rPr>
        <w:t>人。其中专任教师</w:t>
      </w:r>
      <w:r w:rsidR="00AC2CB7" w:rsidRPr="00AC2CB7">
        <w:rPr>
          <w:rFonts w:ascii="宋体" w:hAnsi="宋体" w:cs="宋体" w:hint="eastAsia"/>
          <w:color w:val="000000"/>
          <w:kern w:val="0"/>
          <w:sz w:val="28"/>
          <w:szCs w:val="28"/>
          <w:shd w:val="clear" w:color="auto" w:fill="FFFFFF"/>
        </w:rPr>
        <w:t>95</w:t>
      </w:r>
      <w:r w:rsidR="0087730F" w:rsidRPr="00AC2CB7">
        <w:rPr>
          <w:rFonts w:ascii="宋体" w:hAnsi="宋体" w:cs="宋体" w:hint="eastAsia"/>
          <w:color w:val="000000"/>
          <w:kern w:val="0"/>
          <w:sz w:val="28"/>
          <w:szCs w:val="28"/>
          <w:shd w:val="clear" w:color="auto" w:fill="FFFFFF"/>
        </w:rPr>
        <w:t>人，专业课教师</w:t>
      </w:r>
      <w:r w:rsidR="00AC2CB7" w:rsidRPr="00AC2CB7">
        <w:rPr>
          <w:rFonts w:ascii="宋体" w:hAnsi="宋体" w:cs="宋体" w:hint="eastAsia"/>
          <w:color w:val="000000"/>
          <w:kern w:val="0"/>
          <w:sz w:val="28"/>
          <w:szCs w:val="28"/>
          <w:shd w:val="clear" w:color="auto" w:fill="FFFFFF"/>
        </w:rPr>
        <w:t>82</w:t>
      </w:r>
      <w:r w:rsidR="0087730F" w:rsidRPr="00AC2CB7">
        <w:rPr>
          <w:rFonts w:ascii="宋体" w:hAnsi="宋体" w:cs="宋体" w:hint="eastAsia"/>
          <w:color w:val="000000"/>
          <w:kern w:val="0"/>
          <w:sz w:val="28"/>
          <w:szCs w:val="28"/>
          <w:shd w:val="clear" w:color="auto" w:fill="FFFFFF"/>
        </w:rPr>
        <w:t>人。教师中具有高级讲师职称</w:t>
      </w:r>
      <w:r w:rsidR="0087730F" w:rsidRPr="00AC2CB7">
        <w:rPr>
          <w:rFonts w:ascii="宋体" w:hAnsi="宋体" w:cs="宋体"/>
          <w:color w:val="000000"/>
          <w:kern w:val="0"/>
          <w:sz w:val="28"/>
          <w:szCs w:val="28"/>
          <w:shd w:val="clear" w:color="auto" w:fill="FFFFFF"/>
        </w:rPr>
        <w:t>4</w:t>
      </w:r>
      <w:r w:rsidR="0087730F" w:rsidRPr="00AC2CB7">
        <w:rPr>
          <w:rFonts w:ascii="宋体" w:hAnsi="宋体" w:cs="宋体" w:hint="eastAsia"/>
          <w:color w:val="000000"/>
          <w:kern w:val="0"/>
          <w:sz w:val="28"/>
          <w:szCs w:val="28"/>
          <w:shd w:val="clear" w:color="auto" w:fill="FFFFFF"/>
        </w:rPr>
        <w:t>8人，讲师</w:t>
      </w:r>
      <w:r w:rsidR="0087730F" w:rsidRPr="00AC2CB7">
        <w:rPr>
          <w:rFonts w:ascii="宋体" w:hAnsi="宋体" w:cs="宋体" w:hint="eastAsia"/>
          <w:color w:val="000000"/>
          <w:kern w:val="0"/>
          <w:sz w:val="28"/>
          <w:szCs w:val="28"/>
          <w:shd w:val="clear" w:color="auto" w:fill="FFFFFF"/>
        </w:rPr>
        <w:lastRenderedPageBreak/>
        <w:t>职称</w:t>
      </w:r>
      <w:r w:rsidR="0087730F" w:rsidRPr="00AC2CB7">
        <w:rPr>
          <w:rFonts w:ascii="宋体" w:hAnsi="宋体" w:cs="宋体"/>
          <w:color w:val="000000"/>
          <w:kern w:val="0"/>
          <w:sz w:val="28"/>
          <w:szCs w:val="28"/>
          <w:shd w:val="clear" w:color="auto" w:fill="FFFFFF"/>
        </w:rPr>
        <w:t>3</w:t>
      </w:r>
      <w:r w:rsidR="0087730F" w:rsidRPr="00AC2CB7">
        <w:rPr>
          <w:rFonts w:ascii="宋体" w:hAnsi="宋体" w:cs="宋体" w:hint="eastAsia"/>
          <w:color w:val="000000"/>
          <w:kern w:val="0"/>
          <w:sz w:val="28"/>
          <w:szCs w:val="28"/>
          <w:shd w:val="clear" w:color="auto" w:fill="FFFFFF"/>
        </w:rPr>
        <w:t>9人，硕士研究生学历</w:t>
      </w:r>
      <w:r w:rsidR="00AC2CB7" w:rsidRPr="00AC2CB7">
        <w:rPr>
          <w:rFonts w:ascii="宋体" w:hAnsi="宋体" w:cs="宋体" w:hint="eastAsia"/>
          <w:color w:val="000000"/>
          <w:kern w:val="0"/>
          <w:sz w:val="28"/>
          <w:szCs w:val="28"/>
          <w:shd w:val="clear" w:color="auto" w:fill="FFFFFF"/>
        </w:rPr>
        <w:t>13</w:t>
      </w:r>
      <w:r w:rsidR="0087730F" w:rsidRPr="00AC2CB7">
        <w:rPr>
          <w:rFonts w:ascii="宋体" w:hAnsi="宋体" w:cs="宋体" w:hint="eastAsia"/>
          <w:color w:val="000000"/>
          <w:kern w:val="0"/>
          <w:sz w:val="28"/>
          <w:szCs w:val="28"/>
          <w:shd w:val="clear" w:color="auto" w:fill="FFFFFF"/>
        </w:rPr>
        <w:t>人，国家一级技师3人，国家二级技师18人，国家一级建造师1人，国家二级建造师3人。受聘国家、省、市专家库成员</w:t>
      </w:r>
      <w:r w:rsidR="0087730F" w:rsidRPr="00AC2CB7">
        <w:rPr>
          <w:rFonts w:ascii="宋体" w:hAnsi="宋体" w:cs="宋体"/>
          <w:color w:val="000000"/>
          <w:kern w:val="0"/>
          <w:sz w:val="28"/>
          <w:szCs w:val="28"/>
          <w:shd w:val="clear" w:color="auto" w:fill="FFFFFF"/>
        </w:rPr>
        <w:t>24</w:t>
      </w:r>
      <w:r w:rsidR="0087730F" w:rsidRPr="00AC2CB7">
        <w:rPr>
          <w:rFonts w:ascii="宋体" w:hAnsi="宋体" w:cs="宋体" w:hint="eastAsia"/>
          <w:color w:val="000000"/>
          <w:kern w:val="0"/>
          <w:sz w:val="28"/>
          <w:szCs w:val="28"/>
          <w:shd w:val="clear" w:color="auto" w:fill="FFFFFF"/>
        </w:rPr>
        <w:t>人。为确保教学质量，学校每学期临聘兼课教师60余人，</w:t>
      </w:r>
      <w:r w:rsidR="00AC2CB7" w:rsidRPr="00AC2CB7">
        <w:rPr>
          <w:rFonts w:ascii="宋体" w:hAnsi="宋体" w:cs="宋体" w:hint="eastAsia"/>
          <w:color w:val="000000"/>
          <w:kern w:val="0"/>
          <w:sz w:val="28"/>
          <w:szCs w:val="28"/>
          <w:shd w:val="clear" w:color="auto" w:fill="FFFFFF"/>
        </w:rPr>
        <w:t>74</w:t>
      </w:r>
      <w:r w:rsidR="0087730F" w:rsidRPr="00AC2CB7">
        <w:rPr>
          <w:rFonts w:ascii="宋体" w:hAnsi="宋体" w:cs="宋体" w:hint="eastAsia"/>
          <w:color w:val="000000"/>
          <w:kern w:val="0"/>
          <w:sz w:val="28"/>
          <w:szCs w:val="28"/>
          <w:shd w:val="clear" w:color="auto" w:fill="FFFFFF"/>
        </w:rPr>
        <w:t>%以上为研究生学历。</w:t>
      </w:r>
    </w:p>
    <w:p w:rsidR="00626ED0" w:rsidRPr="00FA1067" w:rsidRDefault="00626ED0" w:rsidP="00FA1067">
      <w:pPr>
        <w:ind w:firstLineChars="200" w:firstLine="554"/>
        <w:rPr>
          <w:rFonts w:ascii="宋体" w:hAnsi="宋体" w:cs="宋体"/>
          <w:b/>
          <w:bCs/>
          <w:spacing w:val="-2"/>
          <w:kern w:val="0"/>
          <w:sz w:val="28"/>
          <w:szCs w:val="28"/>
        </w:rPr>
      </w:pPr>
      <w:r w:rsidRPr="00FA1067">
        <w:rPr>
          <w:rFonts w:ascii="宋体" w:hAnsi="宋体" w:cs="宋体" w:hint="eastAsia"/>
          <w:b/>
          <w:spacing w:val="-2"/>
          <w:kern w:val="0"/>
          <w:sz w:val="28"/>
          <w:szCs w:val="28"/>
        </w:rPr>
        <w:t>1.2学生情况</w:t>
      </w:r>
    </w:p>
    <w:p w:rsidR="007266A3" w:rsidRPr="00626ED0" w:rsidRDefault="007266A3" w:rsidP="00626ED0">
      <w:pPr>
        <w:ind w:firstLineChars="200" w:firstLine="552"/>
        <w:rPr>
          <w:rFonts w:ascii="宋体" w:hAnsi="宋体" w:cs="宋体"/>
          <w:bCs/>
          <w:spacing w:val="-2"/>
          <w:kern w:val="0"/>
          <w:sz w:val="28"/>
          <w:szCs w:val="28"/>
        </w:rPr>
      </w:pPr>
      <w:r w:rsidRPr="00626ED0">
        <w:rPr>
          <w:rFonts w:ascii="宋体" w:hAnsi="宋体" w:cs="宋体" w:hint="eastAsia"/>
          <w:spacing w:val="-2"/>
          <w:kern w:val="0"/>
          <w:sz w:val="28"/>
          <w:szCs w:val="28"/>
        </w:rPr>
        <w:t>学校现有全日制在校学生</w:t>
      </w:r>
      <w:r w:rsidR="00940AE5">
        <w:rPr>
          <w:rFonts w:ascii="宋体" w:hAnsi="宋体" w:cs="宋体" w:hint="eastAsia"/>
          <w:spacing w:val="-2"/>
          <w:kern w:val="0"/>
          <w:sz w:val="28"/>
          <w:szCs w:val="28"/>
        </w:rPr>
        <w:t>2</w:t>
      </w:r>
      <w:r w:rsidR="00C10A15">
        <w:rPr>
          <w:rFonts w:ascii="宋体" w:hAnsi="宋体" w:cs="宋体" w:hint="eastAsia"/>
          <w:spacing w:val="-2"/>
          <w:kern w:val="0"/>
          <w:sz w:val="28"/>
          <w:szCs w:val="28"/>
        </w:rPr>
        <w:t>186</w:t>
      </w:r>
      <w:r w:rsidRPr="00626ED0">
        <w:rPr>
          <w:rFonts w:ascii="宋体" w:hAnsi="宋体" w:cs="宋体" w:hint="eastAsia"/>
          <w:spacing w:val="-2"/>
          <w:kern w:val="0"/>
          <w:sz w:val="28"/>
          <w:szCs w:val="28"/>
        </w:rPr>
        <w:t>人。本学年学校共举办了各类短训班</w:t>
      </w:r>
      <w:r w:rsidR="00940AE5">
        <w:rPr>
          <w:rFonts w:ascii="宋体" w:hAnsi="宋体" w:cs="宋体" w:hint="eastAsia"/>
          <w:spacing w:val="-2"/>
          <w:kern w:val="0"/>
          <w:sz w:val="28"/>
          <w:szCs w:val="28"/>
        </w:rPr>
        <w:t>7</w:t>
      </w:r>
      <w:r w:rsidRPr="00626ED0">
        <w:rPr>
          <w:rFonts w:ascii="宋体" w:hAnsi="宋体" w:cs="宋体" w:hint="eastAsia"/>
          <w:spacing w:val="-2"/>
          <w:kern w:val="0"/>
          <w:sz w:val="28"/>
          <w:szCs w:val="28"/>
        </w:rPr>
        <w:t>期，培训</w:t>
      </w:r>
      <w:r w:rsidR="00940AE5">
        <w:rPr>
          <w:rFonts w:ascii="宋体" w:hAnsi="宋体" w:cs="宋体" w:hint="eastAsia"/>
          <w:spacing w:val="-2"/>
          <w:kern w:val="0"/>
          <w:sz w:val="28"/>
          <w:szCs w:val="28"/>
        </w:rPr>
        <w:t>528</w:t>
      </w:r>
      <w:r w:rsidRPr="00626ED0">
        <w:rPr>
          <w:rFonts w:ascii="宋体" w:hAnsi="宋体" w:cs="宋体" w:hint="eastAsia"/>
          <w:spacing w:val="-2"/>
          <w:kern w:val="0"/>
          <w:sz w:val="28"/>
          <w:szCs w:val="28"/>
        </w:rPr>
        <w:t>人</w:t>
      </w:r>
      <w:r w:rsidR="00940AE5">
        <w:rPr>
          <w:rFonts w:ascii="宋体" w:hAnsi="宋体" w:cs="宋体" w:hint="eastAsia"/>
          <w:spacing w:val="-2"/>
          <w:kern w:val="0"/>
          <w:sz w:val="28"/>
          <w:szCs w:val="28"/>
        </w:rPr>
        <w:t>次</w:t>
      </w:r>
      <w:r w:rsidRPr="00626ED0">
        <w:rPr>
          <w:rFonts w:ascii="宋体" w:hAnsi="宋体" w:cs="宋体" w:hint="eastAsia"/>
          <w:spacing w:val="-2"/>
          <w:kern w:val="0"/>
          <w:sz w:val="28"/>
          <w:szCs w:val="28"/>
        </w:rPr>
        <w:t>。</w:t>
      </w:r>
    </w:p>
    <w:p w:rsidR="007266A3" w:rsidRPr="00FA1067" w:rsidRDefault="007266A3" w:rsidP="00626ED0">
      <w:pPr>
        <w:jc w:val="center"/>
        <w:rPr>
          <w:rFonts w:ascii="仿宋" w:eastAsia="仿宋" w:hAnsi="仿宋" w:cs="宋体"/>
          <w:spacing w:val="-2"/>
          <w:kern w:val="0"/>
          <w:sz w:val="24"/>
        </w:rPr>
      </w:pPr>
      <w:r w:rsidRPr="00FA1067">
        <w:rPr>
          <w:rFonts w:ascii="仿宋" w:eastAsia="仿宋" w:hAnsi="仿宋" w:cs="宋体" w:hint="eastAsia"/>
          <w:spacing w:val="-2"/>
          <w:kern w:val="0"/>
          <w:sz w:val="24"/>
        </w:rPr>
        <w:t>表</w:t>
      </w:r>
      <w:r w:rsidRPr="00FA1067">
        <w:rPr>
          <w:rFonts w:ascii="仿宋" w:eastAsia="仿宋" w:hAnsi="仿宋" w:cs="宋体"/>
          <w:spacing w:val="-2"/>
          <w:kern w:val="0"/>
          <w:sz w:val="24"/>
        </w:rPr>
        <w:t>1  201</w:t>
      </w:r>
      <w:r w:rsidR="00C10A15">
        <w:rPr>
          <w:rFonts w:ascii="仿宋" w:eastAsia="仿宋" w:hAnsi="仿宋" w:cs="宋体" w:hint="eastAsia"/>
          <w:spacing w:val="-2"/>
          <w:kern w:val="0"/>
          <w:sz w:val="24"/>
        </w:rPr>
        <w:t>8</w:t>
      </w:r>
      <w:r w:rsidRPr="00FA1067">
        <w:rPr>
          <w:rFonts w:ascii="仿宋" w:eastAsia="仿宋" w:hAnsi="仿宋" w:cs="宋体" w:hint="eastAsia"/>
          <w:spacing w:val="-2"/>
          <w:kern w:val="0"/>
          <w:sz w:val="24"/>
        </w:rPr>
        <w:t>年在校生规模统计表</w:t>
      </w:r>
    </w:p>
    <w:tbl>
      <w:tblPr>
        <w:tblW w:w="8558" w:type="dxa"/>
        <w:tblBorders>
          <w:top w:val="single" w:sz="12" w:space="0" w:color="000000"/>
          <w:bottom w:val="single" w:sz="12" w:space="0" w:color="000000"/>
          <w:insideH w:val="single" w:sz="6" w:space="0" w:color="000000"/>
        </w:tblBorders>
        <w:tblLayout w:type="fixed"/>
        <w:tblLook w:val="00A0"/>
      </w:tblPr>
      <w:tblGrid>
        <w:gridCol w:w="784"/>
        <w:gridCol w:w="3143"/>
        <w:gridCol w:w="1994"/>
        <w:gridCol w:w="2637"/>
      </w:tblGrid>
      <w:tr w:rsidR="007266A3" w:rsidRPr="00626ED0" w:rsidTr="0087730F">
        <w:trPr>
          <w:trHeight w:val="400"/>
        </w:trPr>
        <w:tc>
          <w:tcPr>
            <w:tcW w:w="3927" w:type="dxa"/>
            <w:gridSpan w:val="2"/>
            <w:tcBorders>
              <w:top w:val="single" w:sz="12" w:space="0" w:color="000000"/>
              <w:left w:val="nil"/>
              <w:bottom w:val="single" w:sz="12" w:space="0" w:color="000000"/>
            </w:tcBorders>
            <w:vAlign w:val="center"/>
          </w:tcPr>
          <w:p w:rsidR="007266A3" w:rsidRPr="00626ED0" w:rsidRDefault="007266A3" w:rsidP="00626ED0">
            <w:pPr>
              <w:rPr>
                <w:rFonts w:ascii="宋体" w:hAnsi="宋体" w:cs="宋体"/>
                <w:b/>
                <w:bCs/>
                <w:color w:val="333399"/>
                <w:spacing w:val="-2"/>
                <w:kern w:val="0"/>
                <w:szCs w:val="21"/>
              </w:rPr>
            </w:pPr>
            <w:r w:rsidRPr="00626ED0">
              <w:rPr>
                <w:rFonts w:ascii="宋体" w:hAnsi="宋体" w:cs="宋体" w:hint="eastAsia"/>
                <w:b/>
                <w:bCs/>
                <w:color w:val="333399"/>
                <w:spacing w:val="-2"/>
                <w:kern w:val="0"/>
                <w:szCs w:val="21"/>
              </w:rPr>
              <w:t>统计项目</w:t>
            </w:r>
          </w:p>
        </w:tc>
        <w:tc>
          <w:tcPr>
            <w:tcW w:w="1994" w:type="dxa"/>
            <w:tcBorders>
              <w:top w:val="single" w:sz="12" w:space="0" w:color="000000"/>
              <w:bottom w:val="single" w:sz="12" w:space="0" w:color="000000"/>
            </w:tcBorders>
            <w:vAlign w:val="center"/>
          </w:tcPr>
          <w:p w:rsidR="007266A3" w:rsidRPr="00626ED0" w:rsidRDefault="007266A3" w:rsidP="00626ED0">
            <w:pPr>
              <w:rPr>
                <w:rFonts w:ascii="宋体" w:hAnsi="宋体" w:cs="宋体"/>
                <w:b/>
                <w:bCs/>
                <w:color w:val="333399"/>
                <w:spacing w:val="-2"/>
                <w:kern w:val="0"/>
                <w:szCs w:val="21"/>
              </w:rPr>
            </w:pPr>
            <w:r w:rsidRPr="00626ED0">
              <w:rPr>
                <w:rFonts w:ascii="宋体" w:hAnsi="宋体" w:cs="宋体" w:hint="eastAsia"/>
                <w:b/>
                <w:bCs/>
                <w:color w:val="333399"/>
                <w:spacing w:val="-2"/>
                <w:kern w:val="0"/>
                <w:szCs w:val="21"/>
              </w:rPr>
              <w:t>学生人数（人）</w:t>
            </w:r>
          </w:p>
        </w:tc>
        <w:tc>
          <w:tcPr>
            <w:tcW w:w="2637" w:type="dxa"/>
            <w:tcBorders>
              <w:top w:val="single" w:sz="12" w:space="0" w:color="000000"/>
              <w:bottom w:val="single" w:sz="12" w:space="0" w:color="000000"/>
            </w:tcBorders>
            <w:vAlign w:val="center"/>
          </w:tcPr>
          <w:p w:rsidR="007266A3" w:rsidRPr="00626ED0" w:rsidRDefault="007266A3" w:rsidP="00032D04">
            <w:pPr>
              <w:rPr>
                <w:rFonts w:ascii="宋体" w:hAnsi="宋体" w:cs="宋体"/>
                <w:b/>
                <w:bCs/>
                <w:color w:val="333399"/>
                <w:spacing w:val="-2"/>
                <w:kern w:val="0"/>
                <w:szCs w:val="21"/>
              </w:rPr>
            </w:pPr>
            <w:r w:rsidRPr="00626ED0">
              <w:rPr>
                <w:rFonts w:ascii="宋体" w:hAnsi="宋体" w:cs="宋体" w:hint="eastAsia"/>
                <w:b/>
                <w:bCs/>
                <w:color w:val="333399"/>
                <w:spacing w:val="-2"/>
                <w:kern w:val="0"/>
                <w:szCs w:val="21"/>
              </w:rPr>
              <w:t>与</w:t>
            </w:r>
            <w:r w:rsidRPr="00626ED0">
              <w:rPr>
                <w:rFonts w:ascii="宋体" w:hAnsi="宋体" w:cs="宋体"/>
                <w:b/>
                <w:bCs/>
                <w:color w:val="333399"/>
                <w:spacing w:val="-2"/>
                <w:kern w:val="0"/>
                <w:szCs w:val="21"/>
              </w:rPr>
              <w:t>201</w:t>
            </w:r>
            <w:r w:rsidR="00032D04">
              <w:rPr>
                <w:rFonts w:ascii="宋体" w:hAnsi="宋体" w:cs="宋体" w:hint="eastAsia"/>
                <w:b/>
                <w:bCs/>
                <w:color w:val="333399"/>
                <w:spacing w:val="-2"/>
                <w:kern w:val="0"/>
                <w:szCs w:val="21"/>
              </w:rPr>
              <w:t>7</w:t>
            </w:r>
            <w:r w:rsidRPr="00626ED0">
              <w:rPr>
                <w:rFonts w:ascii="宋体" w:hAnsi="宋体" w:cs="宋体" w:hint="eastAsia"/>
                <w:b/>
                <w:bCs/>
                <w:color w:val="333399"/>
                <w:spacing w:val="-2"/>
                <w:kern w:val="0"/>
                <w:szCs w:val="21"/>
              </w:rPr>
              <w:t>年同比（</w:t>
            </w:r>
            <w:r w:rsidRPr="00626ED0">
              <w:rPr>
                <w:rFonts w:ascii="宋体" w:hAnsi="宋体" w:cs="宋体"/>
                <w:b/>
                <w:bCs/>
                <w:color w:val="333399"/>
                <w:spacing w:val="-2"/>
                <w:kern w:val="0"/>
                <w:szCs w:val="21"/>
              </w:rPr>
              <w:t>%</w:t>
            </w:r>
            <w:r w:rsidRPr="00626ED0">
              <w:rPr>
                <w:rFonts w:ascii="宋体" w:hAnsi="宋体" w:cs="宋体" w:hint="eastAsia"/>
                <w:b/>
                <w:bCs/>
                <w:color w:val="333399"/>
                <w:spacing w:val="-2"/>
                <w:kern w:val="0"/>
                <w:szCs w:val="21"/>
              </w:rPr>
              <w:t>）</w:t>
            </w:r>
          </w:p>
        </w:tc>
      </w:tr>
      <w:tr w:rsidR="00940AE5" w:rsidRPr="00626ED0" w:rsidTr="00FA1067">
        <w:trPr>
          <w:trHeight w:val="297"/>
        </w:trPr>
        <w:tc>
          <w:tcPr>
            <w:tcW w:w="3927" w:type="dxa"/>
            <w:gridSpan w:val="2"/>
            <w:tcBorders>
              <w:top w:val="single" w:sz="12" w:space="0" w:color="000000"/>
              <w:bottom w:val="nil"/>
            </w:tcBorders>
            <w:shd w:val="clear" w:color="auto" w:fill="CCECFF"/>
          </w:tcPr>
          <w:p w:rsidR="00940AE5" w:rsidRPr="00626ED0" w:rsidRDefault="00940AE5"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全日制在籍学生人数</w:t>
            </w:r>
          </w:p>
        </w:tc>
        <w:tc>
          <w:tcPr>
            <w:tcW w:w="1994" w:type="dxa"/>
            <w:tcBorders>
              <w:top w:val="single" w:sz="12" w:space="0" w:color="000000"/>
              <w:bottom w:val="nil"/>
            </w:tcBorders>
            <w:shd w:val="clear" w:color="auto" w:fill="CCECFF"/>
          </w:tcPr>
          <w:p w:rsidR="00940AE5" w:rsidRPr="00626ED0" w:rsidRDefault="00E3545A" w:rsidP="00626ED0">
            <w:pPr>
              <w:rPr>
                <w:rFonts w:ascii="宋体" w:hAnsi="宋体" w:cs="宋体"/>
                <w:color w:val="333399"/>
                <w:spacing w:val="-2"/>
                <w:kern w:val="0"/>
                <w:szCs w:val="21"/>
              </w:rPr>
            </w:pPr>
            <w:r>
              <w:rPr>
                <w:rFonts w:ascii="宋体" w:hAnsi="宋体" w:cs="宋体" w:hint="eastAsia"/>
                <w:color w:val="333399"/>
                <w:spacing w:val="-2"/>
                <w:kern w:val="0"/>
                <w:szCs w:val="21"/>
              </w:rPr>
              <w:t>2186</w:t>
            </w:r>
          </w:p>
        </w:tc>
        <w:tc>
          <w:tcPr>
            <w:tcW w:w="2637" w:type="dxa"/>
            <w:tcBorders>
              <w:top w:val="single" w:sz="12" w:space="0" w:color="000000"/>
              <w:bottom w:val="nil"/>
            </w:tcBorders>
            <w:shd w:val="clear" w:color="auto" w:fill="CCECFF"/>
          </w:tcPr>
          <w:p w:rsidR="00940AE5" w:rsidRPr="00626ED0" w:rsidRDefault="00E3545A" w:rsidP="00E3545A">
            <w:pPr>
              <w:rPr>
                <w:rFonts w:ascii="宋体" w:hAnsi="宋体" w:cs="宋体"/>
                <w:color w:val="333399"/>
                <w:spacing w:val="-2"/>
                <w:kern w:val="0"/>
                <w:szCs w:val="21"/>
              </w:rPr>
            </w:pPr>
            <w:r>
              <w:rPr>
                <w:rFonts w:ascii="宋体" w:hAnsi="宋体" w:cs="宋体" w:hint="eastAsia"/>
                <w:color w:val="333399"/>
                <w:spacing w:val="-2"/>
                <w:kern w:val="0"/>
                <w:szCs w:val="21"/>
              </w:rPr>
              <w:t>4</w:t>
            </w:r>
            <w:r w:rsidR="00032D04">
              <w:rPr>
                <w:rFonts w:ascii="宋体" w:hAnsi="宋体" w:cs="宋体" w:hint="eastAsia"/>
                <w:color w:val="333399"/>
                <w:spacing w:val="-2"/>
                <w:kern w:val="0"/>
                <w:szCs w:val="21"/>
              </w:rPr>
              <w:t>.6</w:t>
            </w:r>
            <w:r>
              <w:rPr>
                <w:rFonts w:ascii="宋体" w:hAnsi="宋体" w:cs="宋体" w:hint="eastAsia"/>
                <w:color w:val="333399"/>
                <w:spacing w:val="-2"/>
                <w:kern w:val="0"/>
                <w:szCs w:val="21"/>
              </w:rPr>
              <w:t>4</w:t>
            </w:r>
            <w:r w:rsidR="00032D04">
              <w:rPr>
                <w:rFonts w:ascii="宋体" w:hAnsi="宋体" w:cs="宋体" w:hint="eastAsia"/>
                <w:color w:val="333399"/>
                <w:spacing w:val="-2"/>
                <w:kern w:val="0"/>
                <w:szCs w:val="21"/>
              </w:rPr>
              <w:t>%</w:t>
            </w:r>
          </w:p>
        </w:tc>
      </w:tr>
      <w:tr w:rsidR="00940AE5" w:rsidRPr="00626ED0" w:rsidTr="00FA1067">
        <w:trPr>
          <w:trHeight w:val="297"/>
        </w:trPr>
        <w:tc>
          <w:tcPr>
            <w:tcW w:w="784" w:type="dxa"/>
            <w:vMerge w:val="restart"/>
            <w:tcBorders>
              <w:top w:val="nil"/>
              <w:bottom w:val="nil"/>
            </w:tcBorders>
          </w:tcPr>
          <w:p w:rsidR="00940AE5" w:rsidRPr="00626ED0" w:rsidRDefault="00940AE5" w:rsidP="00626ED0">
            <w:pPr>
              <w:rPr>
                <w:rFonts w:ascii="宋体" w:hAnsi="宋体" w:cs="宋体"/>
                <w:color w:val="333399"/>
                <w:spacing w:val="-2"/>
                <w:kern w:val="0"/>
                <w:sz w:val="18"/>
                <w:szCs w:val="18"/>
              </w:rPr>
            </w:pPr>
            <w:r w:rsidRPr="00626ED0">
              <w:rPr>
                <w:rFonts w:ascii="宋体" w:hAnsi="宋体" w:cs="宋体" w:hint="eastAsia"/>
                <w:color w:val="333399"/>
                <w:spacing w:val="-2"/>
                <w:kern w:val="0"/>
                <w:sz w:val="18"/>
                <w:szCs w:val="18"/>
              </w:rPr>
              <w:t>其中</w:t>
            </w:r>
          </w:p>
        </w:tc>
        <w:tc>
          <w:tcPr>
            <w:tcW w:w="3143" w:type="dxa"/>
            <w:tcBorders>
              <w:top w:val="nil"/>
              <w:bottom w:val="nil"/>
            </w:tcBorders>
          </w:tcPr>
          <w:p w:rsidR="00940AE5" w:rsidRPr="00626ED0" w:rsidRDefault="00940AE5" w:rsidP="00626ED0">
            <w:pPr>
              <w:rPr>
                <w:rFonts w:ascii="宋体" w:hAnsi="宋体" w:cs="宋体"/>
                <w:color w:val="333399"/>
                <w:spacing w:val="-2"/>
                <w:kern w:val="0"/>
                <w:sz w:val="18"/>
                <w:szCs w:val="18"/>
              </w:rPr>
            </w:pPr>
            <w:r w:rsidRPr="00626ED0">
              <w:rPr>
                <w:rFonts w:ascii="宋体" w:hAnsi="宋体" w:cs="宋体" w:hint="eastAsia"/>
                <w:color w:val="333399"/>
                <w:spacing w:val="-2"/>
                <w:kern w:val="0"/>
                <w:sz w:val="18"/>
                <w:szCs w:val="18"/>
              </w:rPr>
              <w:t>三年制中专</w:t>
            </w:r>
          </w:p>
        </w:tc>
        <w:tc>
          <w:tcPr>
            <w:tcW w:w="1994" w:type="dxa"/>
            <w:tcBorders>
              <w:top w:val="nil"/>
              <w:bottom w:val="nil"/>
            </w:tcBorders>
          </w:tcPr>
          <w:p w:rsidR="00940AE5" w:rsidRPr="00626ED0" w:rsidRDefault="00EE6913" w:rsidP="00EF022D">
            <w:pPr>
              <w:rPr>
                <w:rFonts w:ascii="宋体" w:hAnsi="宋体" w:cs="宋体"/>
                <w:color w:val="333399"/>
                <w:spacing w:val="-2"/>
                <w:kern w:val="0"/>
                <w:sz w:val="18"/>
                <w:szCs w:val="18"/>
              </w:rPr>
            </w:pPr>
            <w:r>
              <w:rPr>
                <w:rFonts w:ascii="宋体" w:hAnsi="宋体" w:cs="宋体" w:hint="eastAsia"/>
                <w:color w:val="333399"/>
                <w:spacing w:val="-2"/>
                <w:kern w:val="0"/>
                <w:sz w:val="18"/>
                <w:szCs w:val="18"/>
              </w:rPr>
              <w:t>1912</w:t>
            </w:r>
          </w:p>
        </w:tc>
        <w:tc>
          <w:tcPr>
            <w:tcW w:w="2637" w:type="dxa"/>
            <w:tcBorders>
              <w:top w:val="nil"/>
              <w:bottom w:val="nil"/>
            </w:tcBorders>
          </w:tcPr>
          <w:p w:rsidR="00940AE5" w:rsidRPr="00626ED0" w:rsidRDefault="00EE6913" w:rsidP="00EF022D">
            <w:pPr>
              <w:rPr>
                <w:rFonts w:ascii="宋体" w:hAnsi="宋体" w:cs="宋体"/>
                <w:color w:val="333399"/>
                <w:spacing w:val="-2"/>
                <w:kern w:val="0"/>
                <w:sz w:val="18"/>
                <w:szCs w:val="18"/>
              </w:rPr>
            </w:pPr>
            <w:r>
              <w:rPr>
                <w:rFonts w:ascii="宋体" w:hAnsi="宋体" w:cs="宋体" w:hint="eastAsia"/>
                <w:color w:val="333399"/>
                <w:spacing w:val="-2"/>
                <w:kern w:val="0"/>
                <w:sz w:val="18"/>
                <w:szCs w:val="18"/>
              </w:rPr>
              <w:t>0.06%</w:t>
            </w:r>
          </w:p>
        </w:tc>
      </w:tr>
      <w:tr w:rsidR="00940AE5" w:rsidRPr="00626ED0" w:rsidTr="00FA1067">
        <w:trPr>
          <w:trHeight w:val="92"/>
        </w:trPr>
        <w:tc>
          <w:tcPr>
            <w:tcW w:w="784" w:type="dxa"/>
            <w:vMerge/>
            <w:tcBorders>
              <w:top w:val="nil"/>
              <w:bottom w:val="nil"/>
            </w:tcBorders>
          </w:tcPr>
          <w:p w:rsidR="00940AE5" w:rsidRPr="00626ED0" w:rsidRDefault="00940AE5" w:rsidP="00626ED0">
            <w:pPr>
              <w:rPr>
                <w:rFonts w:ascii="宋体" w:hAnsi="宋体" w:cs="宋体"/>
                <w:color w:val="333399"/>
                <w:spacing w:val="-2"/>
                <w:kern w:val="0"/>
                <w:sz w:val="18"/>
                <w:szCs w:val="18"/>
              </w:rPr>
            </w:pPr>
          </w:p>
        </w:tc>
        <w:tc>
          <w:tcPr>
            <w:tcW w:w="3143" w:type="dxa"/>
            <w:tcBorders>
              <w:top w:val="nil"/>
              <w:bottom w:val="nil"/>
            </w:tcBorders>
          </w:tcPr>
          <w:p w:rsidR="00940AE5" w:rsidRPr="00626ED0" w:rsidRDefault="00940AE5" w:rsidP="00626ED0">
            <w:pPr>
              <w:rPr>
                <w:rFonts w:ascii="宋体" w:hAnsi="宋体" w:cs="宋体"/>
                <w:color w:val="333399"/>
                <w:spacing w:val="-2"/>
                <w:kern w:val="0"/>
                <w:sz w:val="18"/>
                <w:szCs w:val="18"/>
              </w:rPr>
            </w:pPr>
            <w:r w:rsidRPr="00626ED0">
              <w:rPr>
                <w:rFonts w:ascii="宋体" w:hAnsi="宋体" w:cs="宋体" w:hint="eastAsia"/>
                <w:color w:val="333399"/>
                <w:spacing w:val="-2"/>
                <w:kern w:val="0"/>
                <w:sz w:val="18"/>
                <w:szCs w:val="18"/>
              </w:rPr>
              <w:t>“</w:t>
            </w:r>
            <w:r w:rsidRPr="00626ED0">
              <w:rPr>
                <w:rFonts w:ascii="宋体" w:hAnsi="宋体" w:cs="宋体"/>
                <w:color w:val="333399"/>
                <w:spacing w:val="-2"/>
                <w:kern w:val="0"/>
                <w:sz w:val="18"/>
                <w:szCs w:val="18"/>
              </w:rPr>
              <w:t>3+2</w:t>
            </w:r>
            <w:r w:rsidRPr="00626ED0">
              <w:rPr>
                <w:rFonts w:ascii="宋体" w:hAnsi="宋体" w:cs="宋体" w:hint="eastAsia"/>
                <w:color w:val="333399"/>
                <w:spacing w:val="-2"/>
                <w:kern w:val="0"/>
                <w:sz w:val="18"/>
                <w:szCs w:val="18"/>
              </w:rPr>
              <w:t>”分段五制大专</w:t>
            </w:r>
          </w:p>
        </w:tc>
        <w:tc>
          <w:tcPr>
            <w:tcW w:w="1994" w:type="dxa"/>
            <w:tcBorders>
              <w:top w:val="nil"/>
              <w:bottom w:val="nil"/>
            </w:tcBorders>
          </w:tcPr>
          <w:p w:rsidR="00940AE5" w:rsidRPr="00626ED0" w:rsidRDefault="00E3545A" w:rsidP="00EF022D">
            <w:pPr>
              <w:rPr>
                <w:rFonts w:ascii="宋体" w:hAnsi="宋体" w:cs="宋体"/>
                <w:color w:val="333399"/>
                <w:spacing w:val="-2"/>
                <w:kern w:val="0"/>
                <w:sz w:val="18"/>
                <w:szCs w:val="18"/>
              </w:rPr>
            </w:pPr>
            <w:r>
              <w:rPr>
                <w:rFonts w:ascii="宋体" w:hAnsi="宋体" w:cs="宋体" w:hint="eastAsia"/>
                <w:color w:val="333399"/>
                <w:spacing w:val="-2"/>
                <w:kern w:val="0"/>
                <w:sz w:val="18"/>
                <w:szCs w:val="18"/>
              </w:rPr>
              <w:t>274</w:t>
            </w:r>
          </w:p>
        </w:tc>
        <w:tc>
          <w:tcPr>
            <w:tcW w:w="2637" w:type="dxa"/>
            <w:tcBorders>
              <w:top w:val="nil"/>
              <w:bottom w:val="nil"/>
            </w:tcBorders>
          </w:tcPr>
          <w:p w:rsidR="00940AE5" w:rsidRPr="00626ED0" w:rsidRDefault="00EE6913" w:rsidP="00EF022D">
            <w:pPr>
              <w:rPr>
                <w:rFonts w:ascii="宋体" w:hAnsi="宋体" w:cs="宋体"/>
                <w:color w:val="333399"/>
                <w:spacing w:val="-2"/>
                <w:kern w:val="0"/>
                <w:sz w:val="18"/>
                <w:szCs w:val="18"/>
              </w:rPr>
            </w:pPr>
            <w:r>
              <w:rPr>
                <w:rFonts w:ascii="宋体" w:hAnsi="宋体" w:cs="宋体" w:hint="eastAsia"/>
                <w:color w:val="333399"/>
                <w:spacing w:val="-2"/>
                <w:kern w:val="0"/>
                <w:sz w:val="18"/>
                <w:szCs w:val="18"/>
              </w:rPr>
              <w:t>58.38%</w:t>
            </w:r>
          </w:p>
        </w:tc>
      </w:tr>
      <w:tr w:rsidR="00940AE5" w:rsidRPr="00626ED0" w:rsidTr="00FA1067">
        <w:trPr>
          <w:trHeight w:val="297"/>
        </w:trPr>
        <w:tc>
          <w:tcPr>
            <w:tcW w:w="3927" w:type="dxa"/>
            <w:gridSpan w:val="2"/>
            <w:tcBorders>
              <w:top w:val="nil"/>
              <w:bottom w:val="nil"/>
            </w:tcBorders>
            <w:shd w:val="clear" w:color="auto" w:fill="CCECFF"/>
          </w:tcPr>
          <w:p w:rsidR="00940AE5" w:rsidRPr="00626ED0" w:rsidRDefault="00940AE5" w:rsidP="00032D04">
            <w:pPr>
              <w:rPr>
                <w:rFonts w:ascii="宋体" w:hAnsi="宋体" w:cs="宋体"/>
                <w:color w:val="333399"/>
                <w:spacing w:val="-2"/>
                <w:kern w:val="0"/>
                <w:szCs w:val="21"/>
              </w:rPr>
            </w:pPr>
            <w:r w:rsidRPr="00626ED0">
              <w:rPr>
                <w:rFonts w:ascii="宋体" w:hAnsi="宋体" w:cs="宋体" w:hint="eastAsia"/>
                <w:color w:val="333399"/>
                <w:spacing w:val="-2"/>
                <w:kern w:val="0"/>
                <w:szCs w:val="21"/>
              </w:rPr>
              <w:t>各类短期培训人数</w:t>
            </w:r>
          </w:p>
        </w:tc>
        <w:tc>
          <w:tcPr>
            <w:tcW w:w="1994" w:type="dxa"/>
            <w:tcBorders>
              <w:top w:val="nil"/>
              <w:bottom w:val="nil"/>
            </w:tcBorders>
            <w:shd w:val="clear" w:color="auto" w:fill="CCECFF"/>
          </w:tcPr>
          <w:p w:rsidR="00940AE5" w:rsidRPr="00626ED0" w:rsidRDefault="00032D04" w:rsidP="00626ED0">
            <w:pPr>
              <w:rPr>
                <w:rFonts w:ascii="宋体" w:hAnsi="宋体" w:cs="宋体"/>
                <w:color w:val="333399"/>
                <w:spacing w:val="-2"/>
                <w:kern w:val="0"/>
                <w:szCs w:val="21"/>
              </w:rPr>
            </w:pPr>
            <w:r>
              <w:rPr>
                <w:rFonts w:ascii="宋体" w:hAnsi="宋体" w:cs="宋体" w:hint="eastAsia"/>
                <w:color w:val="333399"/>
                <w:spacing w:val="-2"/>
                <w:kern w:val="0"/>
                <w:szCs w:val="21"/>
              </w:rPr>
              <w:t>528</w:t>
            </w:r>
          </w:p>
        </w:tc>
        <w:tc>
          <w:tcPr>
            <w:tcW w:w="2637" w:type="dxa"/>
            <w:tcBorders>
              <w:top w:val="nil"/>
              <w:bottom w:val="nil"/>
            </w:tcBorders>
            <w:shd w:val="clear" w:color="auto" w:fill="CCECFF"/>
          </w:tcPr>
          <w:p w:rsidR="00940AE5" w:rsidRPr="00626ED0" w:rsidRDefault="00032D04" w:rsidP="00EF022D">
            <w:pPr>
              <w:rPr>
                <w:rFonts w:ascii="宋体" w:hAnsi="宋体" w:cs="宋体"/>
                <w:color w:val="333399"/>
                <w:spacing w:val="-2"/>
                <w:kern w:val="0"/>
                <w:szCs w:val="21"/>
              </w:rPr>
            </w:pPr>
            <w:r>
              <w:rPr>
                <w:rFonts w:ascii="宋体" w:hAnsi="宋体" w:cs="宋体" w:hint="eastAsia"/>
                <w:color w:val="333399"/>
                <w:spacing w:val="-2"/>
                <w:kern w:val="0"/>
                <w:szCs w:val="21"/>
              </w:rPr>
              <w:t>-47.67%</w:t>
            </w:r>
          </w:p>
        </w:tc>
      </w:tr>
      <w:tr w:rsidR="00940AE5" w:rsidRPr="00626ED0" w:rsidTr="00FA1067">
        <w:trPr>
          <w:trHeight w:val="307"/>
        </w:trPr>
        <w:tc>
          <w:tcPr>
            <w:tcW w:w="3927" w:type="dxa"/>
            <w:gridSpan w:val="2"/>
            <w:tcBorders>
              <w:top w:val="nil"/>
              <w:bottom w:val="nil"/>
            </w:tcBorders>
          </w:tcPr>
          <w:p w:rsidR="00940AE5" w:rsidRPr="00626ED0" w:rsidRDefault="00940AE5"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招生数</w:t>
            </w:r>
          </w:p>
        </w:tc>
        <w:tc>
          <w:tcPr>
            <w:tcW w:w="1994" w:type="dxa"/>
            <w:tcBorders>
              <w:top w:val="nil"/>
              <w:bottom w:val="nil"/>
            </w:tcBorders>
          </w:tcPr>
          <w:p w:rsidR="00940AE5" w:rsidRPr="00626ED0" w:rsidRDefault="00032D04" w:rsidP="00626ED0">
            <w:pPr>
              <w:rPr>
                <w:rFonts w:ascii="宋体" w:hAnsi="宋体" w:cs="宋体"/>
                <w:color w:val="333399"/>
                <w:spacing w:val="-2"/>
                <w:kern w:val="0"/>
                <w:szCs w:val="21"/>
              </w:rPr>
            </w:pPr>
            <w:r>
              <w:rPr>
                <w:rFonts w:ascii="宋体" w:hAnsi="宋体" w:cs="宋体" w:hint="eastAsia"/>
                <w:color w:val="333399"/>
                <w:spacing w:val="-2"/>
                <w:kern w:val="0"/>
                <w:szCs w:val="21"/>
              </w:rPr>
              <w:t>822</w:t>
            </w:r>
          </w:p>
        </w:tc>
        <w:tc>
          <w:tcPr>
            <w:tcW w:w="2637" w:type="dxa"/>
            <w:tcBorders>
              <w:top w:val="nil"/>
              <w:bottom w:val="nil"/>
            </w:tcBorders>
          </w:tcPr>
          <w:p w:rsidR="00940AE5" w:rsidRPr="00626ED0" w:rsidRDefault="00032D04" w:rsidP="00EF022D">
            <w:pPr>
              <w:rPr>
                <w:rFonts w:ascii="宋体" w:hAnsi="宋体" w:cs="宋体"/>
                <w:color w:val="333399"/>
                <w:spacing w:val="-2"/>
                <w:kern w:val="0"/>
                <w:szCs w:val="21"/>
              </w:rPr>
            </w:pPr>
            <w:r>
              <w:rPr>
                <w:rFonts w:ascii="宋体" w:hAnsi="宋体" w:cs="宋体" w:hint="eastAsia"/>
                <w:color w:val="333399"/>
                <w:spacing w:val="-2"/>
                <w:kern w:val="0"/>
                <w:szCs w:val="21"/>
              </w:rPr>
              <w:t>-17.96%</w:t>
            </w:r>
          </w:p>
        </w:tc>
      </w:tr>
      <w:tr w:rsidR="00940AE5" w:rsidRPr="00626ED0" w:rsidTr="00FA1067">
        <w:trPr>
          <w:trHeight w:val="297"/>
        </w:trPr>
        <w:tc>
          <w:tcPr>
            <w:tcW w:w="3927" w:type="dxa"/>
            <w:gridSpan w:val="2"/>
            <w:tcBorders>
              <w:top w:val="nil"/>
              <w:bottom w:val="single" w:sz="12" w:space="0" w:color="000000"/>
            </w:tcBorders>
            <w:shd w:val="clear" w:color="auto" w:fill="CCECFF"/>
          </w:tcPr>
          <w:p w:rsidR="00940AE5" w:rsidRPr="0087730F" w:rsidRDefault="00940AE5" w:rsidP="00626ED0">
            <w:pPr>
              <w:rPr>
                <w:rFonts w:ascii="宋体" w:hAnsi="宋体" w:cs="宋体"/>
                <w:color w:val="333399"/>
                <w:spacing w:val="-2"/>
                <w:kern w:val="0"/>
                <w:szCs w:val="21"/>
              </w:rPr>
            </w:pPr>
            <w:r w:rsidRPr="0087730F">
              <w:rPr>
                <w:rFonts w:ascii="宋体" w:hAnsi="宋体" w:cs="宋体" w:hint="eastAsia"/>
                <w:color w:val="333399"/>
                <w:spacing w:val="-2"/>
                <w:kern w:val="0"/>
                <w:szCs w:val="21"/>
              </w:rPr>
              <w:t>毕业生数</w:t>
            </w:r>
          </w:p>
        </w:tc>
        <w:tc>
          <w:tcPr>
            <w:tcW w:w="1994" w:type="dxa"/>
            <w:tcBorders>
              <w:top w:val="nil"/>
              <w:bottom w:val="single" w:sz="12" w:space="0" w:color="000000"/>
            </w:tcBorders>
            <w:shd w:val="clear" w:color="auto" w:fill="CCECFF"/>
          </w:tcPr>
          <w:p w:rsidR="00940AE5" w:rsidRPr="00626ED0" w:rsidRDefault="00687255" w:rsidP="00C10A15">
            <w:pPr>
              <w:rPr>
                <w:rFonts w:ascii="宋体" w:hAnsi="宋体" w:cs="宋体"/>
                <w:color w:val="333399"/>
                <w:spacing w:val="-2"/>
                <w:kern w:val="0"/>
                <w:szCs w:val="21"/>
              </w:rPr>
            </w:pPr>
            <w:r>
              <w:rPr>
                <w:rFonts w:ascii="宋体" w:hAnsi="宋体" w:cs="宋体" w:hint="eastAsia"/>
                <w:color w:val="333399"/>
                <w:spacing w:val="-2"/>
                <w:kern w:val="0"/>
                <w:szCs w:val="21"/>
              </w:rPr>
              <w:t>6</w:t>
            </w:r>
            <w:r w:rsidR="00C10A15">
              <w:rPr>
                <w:rFonts w:ascii="宋体" w:hAnsi="宋体" w:cs="宋体" w:hint="eastAsia"/>
                <w:color w:val="333399"/>
                <w:spacing w:val="-2"/>
                <w:kern w:val="0"/>
                <w:szCs w:val="21"/>
              </w:rPr>
              <w:t>68</w:t>
            </w:r>
          </w:p>
        </w:tc>
        <w:tc>
          <w:tcPr>
            <w:tcW w:w="2637" w:type="dxa"/>
            <w:tcBorders>
              <w:top w:val="nil"/>
              <w:bottom w:val="single" w:sz="12" w:space="0" w:color="000000"/>
            </w:tcBorders>
            <w:shd w:val="clear" w:color="auto" w:fill="CCECFF"/>
          </w:tcPr>
          <w:p w:rsidR="00940AE5" w:rsidRPr="00626ED0" w:rsidRDefault="00C10A15" w:rsidP="00C10A15">
            <w:pPr>
              <w:rPr>
                <w:rFonts w:ascii="宋体" w:hAnsi="宋体" w:cs="宋体"/>
                <w:color w:val="333399"/>
                <w:spacing w:val="-2"/>
                <w:kern w:val="0"/>
                <w:szCs w:val="21"/>
              </w:rPr>
            </w:pPr>
            <w:r>
              <w:rPr>
                <w:rFonts w:ascii="宋体" w:hAnsi="宋体" w:cs="宋体" w:hint="eastAsia"/>
                <w:color w:val="333399"/>
                <w:spacing w:val="-2"/>
                <w:kern w:val="0"/>
                <w:szCs w:val="21"/>
              </w:rPr>
              <w:t>124.16</w:t>
            </w:r>
            <w:r w:rsidR="00687255">
              <w:rPr>
                <w:rFonts w:ascii="宋体" w:hAnsi="宋体" w:cs="宋体" w:hint="eastAsia"/>
                <w:color w:val="333399"/>
                <w:spacing w:val="-2"/>
                <w:kern w:val="0"/>
                <w:szCs w:val="21"/>
              </w:rPr>
              <w:t>%</w:t>
            </w:r>
          </w:p>
        </w:tc>
      </w:tr>
    </w:tbl>
    <w:p w:rsidR="003C10E1" w:rsidRPr="00626ED0" w:rsidRDefault="003C10E1" w:rsidP="00626ED0">
      <w:pPr>
        <w:jc w:val="center"/>
        <w:rPr>
          <w:rFonts w:ascii="宋体" w:hAnsi="宋体" w:cs="宋体"/>
          <w:spacing w:val="-2"/>
          <w:kern w:val="0"/>
          <w:sz w:val="24"/>
        </w:rPr>
      </w:pPr>
    </w:p>
    <w:p w:rsidR="007266A3" w:rsidRPr="00FA1067" w:rsidRDefault="007266A3" w:rsidP="00626ED0">
      <w:pPr>
        <w:jc w:val="center"/>
        <w:rPr>
          <w:rFonts w:ascii="仿宋" w:eastAsia="仿宋" w:hAnsi="仿宋" w:cs="宋体"/>
          <w:spacing w:val="-2"/>
          <w:kern w:val="0"/>
          <w:sz w:val="24"/>
        </w:rPr>
      </w:pPr>
      <w:r w:rsidRPr="00FA1067">
        <w:rPr>
          <w:rFonts w:ascii="仿宋" w:eastAsia="仿宋" w:hAnsi="仿宋" w:cs="宋体" w:hint="eastAsia"/>
          <w:spacing w:val="-2"/>
          <w:kern w:val="0"/>
          <w:sz w:val="24"/>
        </w:rPr>
        <w:t>表</w:t>
      </w:r>
      <w:r w:rsidRPr="00FA1067">
        <w:rPr>
          <w:rFonts w:ascii="仿宋" w:eastAsia="仿宋" w:hAnsi="仿宋" w:cs="宋体"/>
          <w:spacing w:val="-2"/>
          <w:kern w:val="0"/>
          <w:sz w:val="24"/>
        </w:rPr>
        <w:t>2  201</w:t>
      </w:r>
      <w:r w:rsidR="00C10A15">
        <w:rPr>
          <w:rFonts w:ascii="仿宋" w:eastAsia="仿宋" w:hAnsi="仿宋" w:cs="宋体" w:hint="eastAsia"/>
          <w:spacing w:val="-2"/>
          <w:kern w:val="0"/>
          <w:sz w:val="24"/>
        </w:rPr>
        <w:t>8</w:t>
      </w:r>
      <w:r w:rsidRPr="00FA1067">
        <w:rPr>
          <w:rFonts w:ascii="仿宋" w:eastAsia="仿宋" w:hAnsi="仿宋" w:cs="宋体" w:hint="eastAsia"/>
          <w:spacing w:val="-2"/>
          <w:kern w:val="0"/>
          <w:sz w:val="24"/>
        </w:rPr>
        <w:t>年</w:t>
      </w:r>
      <w:r w:rsidR="00696061">
        <w:rPr>
          <w:rFonts w:ascii="仿宋" w:eastAsia="仿宋" w:hAnsi="仿宋" w:cs="宋体" w:hint="eastAsia"/>
          <w:spacing w:val="-2"/>
          <w:kern w:val="0"/>
          <w:sz w:val="24"/>
        </w:rPr>
        <w:t>度</w:t>
      </w:r>
      <w:r w:rsidRPr="00FA1067">
        <w:rPr>
          <w:rFonts w:ascii="仿宋" w:eastAsia="仿宋" w:hAnsi="仿宋" w:cs="宋体" w:hint="eastAsia"/>
          <w:spacing w:val="-2"/>
          <w:kern w:val="0"/>
          <w:sz w:val="24"/>
        </w:rPr>
        <w:t>招生专业</w:t>
      </w:r>
      <w:r w:rsidR="0022326A" w:rsidRPr="00FA1067">
        <w:rPr>
          <w:rFonts w:ascii="仿宋" w:eastAsia="仿宋" w:hAnsi="仿宋" w:cs="宋体" w:hint="eastAsia"/>
          <w:spacing w:val="-2"/>
          <w:kern w:val="0"/>
          <w:sz w:val="24"/>
        </w:rPr>
        <w:t>及人数</w:t>
      </w:r>
      <w:r w:rsidRPr="00FA1067">
        <w:rPr>
          <w:rFonts w:ascii="仿宋" w:eastAsia="仿宋" w:hAnsi="仿宋" w:cs="宋体" w:hint="eastAsia"/>
          <w:spacing w:val="-2"/>
          <w:kern w:val="0"/>
          <w:sz w:val="24"/>
        </w:rPr>
        <w:t>统计表</w:t>
      </w:r>
    </w:p>
    <w:tbl>
      <w:tblPr>
        <w:tblpPr w:leftFromText="180" w:rightFromText="180" w:vertAnchor="text" w:horzAnchor="margin" w:tblpXSpec="center" w:tblpY="198"/>
        <w:tblW w:w="9826" w:type="dxa"/>
        <w:tblBorders>
          <w:top w:val="single" w:sz="12" w:space="0" w:color="000000"/>
          <w:bottom w:val="single" w:sz="12" w:space="0" w:color="000000"/>
          <w:insideH w:val="single" w:sz="6" w:space="0" w:color="000000"/>
        </w:tblBorders>
        <w:tblLayout w:type="fixed"/>
        <w:tblLook w:val="00A0"/>
      </w:tblPr>
      <w:tblGrid>
        <w:gridCol w:w="648"/>
        <w:gridCol w:w="2513"/>
        <w:gridCol w:w="1617"/>
        <w:gridCol w:w="1617"/>
        <w:gridCol w:w="1631"/>
        <w:gridCol w:w="1800"/>
      </w:tblGrid>
      <w:tr w:rsidR="008B0438" w:rsidRPr="00626ED0" w:rsidTr="0087730F">
        <w:trPr>
          <w:trHeight w:val="600"/>
        </w:trPr>
        <w:tc>
          <w:tcPr>
            <w:tcW w:w="3161" w:type="dxa"/>
            <w:gridSpan w:val="2"/>
            <w:tcBorders>
              <w:top w:val="single" w:sz="12" w:space="0" w:color="000000"/>
              <w:left w:val="nil"/>
              <w:bottom w:val="single" w:sz="12" w:space="0" w:color="000000"/>
            </w:tcBorders>
            <w:vAlign w:val="center"/>
          </w:tcPr>
          <w:p w:rsidR="008B0438" w:rsidRPr="00626ED0" w:rsidRDefault="008B0438" w:rsidP="00626ED0">
            <w:pPr>
              <w:rPr>
                <w:rFonts w:ascii="宋体" w:hAnsi="宋体" w:cs="宋体"/>
                <w:b/>
                <w:bCs/>
                <w:color w:val="333399"/>
                <w:spacing w:val="-2"/>
                <w:kern w:val="0"/>
                <w:szCs w:val="21"/>
              </w:rPr>
            </w:pPr>
            <w:r w:rsidRPr="00626ED0">
              <w:rPr>
                <w:rFonts w:ascii="宋体" w:hAnsi="宋体" w:cs="宋体" w:hint="eastAsia"/>
                <w:b/>
                <w:bCs/>
                <w:color w:val="333399"/>
                <w:spacing w:val="-2"/>
                <w:kern w:val="0"/>
                <w:szCs w:val="21"/>
              </w:rPr>
              <w:t>招生专业</w:t>
            </w:r>
          </w:p>
        </w:tc>
        <w:tc>
          <w:tcPr>
            <w:tcW w:w="1617" w:type="dxa"/>
            <w:tcBorders>
              <w:top w:val="single" w:sz="12" w:space="0" w:color="000000"/>
              <w:bottom w:val="single" w:sz="12" w:space="0" w:color="000000"/>
            </w:tcBorders>
          </w:tcPr>
          <w:p w:rsidR="008B0438" w:rsidRPr="00626ED0" w:rsidRDefault="008B0438" w:rsidP="0087730F">
            <w:pPr>
              <w:jc w:val="center"/>
              <w:rPr>
                <w:rFonts w:ascii="宋体" w:hAnsi="宋体" w:cs="宋体"/>
                <w:b/>
                <w:bCs/>
                <w:color w:val="333399"/>
                <w:spacing w:val="-2"/>
                <w:kern w:val="0"/>
                <w:szCs w:val="21"/>
              </w:rPr>
            </w:pPr>
            <w:r w:rsidRPr="00626ED0">
              <w:rPr>
                <w:rFonts w:ascii="宋体" w:hAnsi="宋体" w:cs="宋体" w:hint="eastAsia"/>
                <w:b/>
                <w:bCs/>
                <w:color w:val="333399"/>
                <w:spacing w:val="-2"/>
                <w:kern w:val="0"/>
                <w:szCs w:val="21"/>
              </w:rPr>
              <w:t>学生人数</w:t>
            </w:r>
          </w:p>
          <w:p w:rsidR="008B0438" w:rsidRPr="00626ED0" w:rsidRDefault="008B0438" w:rsidP="0087730F">
            <w:pPr>
              <w:jc w:val="center"/>
              <w:rPr>
                <w:rFonts w:ascii="宋体" w:hAnsi="宋体" w:cs="宋体"/>
                <w:b/>
                <w:bCs/>
                <w:color w:val="333399"/>
                <w:spacing w:val="-2"/>
                <w:kern w:val="0"/>
                <w:szCs w:val="21"/>
              </w:rPr>
            </w:pPr>
            <w:r w:rsidRPr="00626ED0">
              <w:rPr>
                <w:rFonts w:ascii="宋体" w:hAnsi="宋体" w:cs="宋体" w:hint="eastAsia"/>
                <w:b/>
                <w:bCs/>
                <w:color w:val="333399"/>
                <w:spacing w:val="-2"/>
                <w:kern w:val="0"/>
                <w:szCs w:val="21"/>
              </w:rPr>
              <w:t>（人）</w:t>
            </w:r>
          </w:p>
        </w:tc>
        <w:tc>
          <w:tcPr>
            <w:tcW w:w="1617" w:type="dxa"/>
            <w:tcBorders>
              <w:top w:val="single" w:sz="12" w:space="0" w:color="000000"/>
              <w:bottom w:val="single" w:sz="12" w:space="0" w:color="000000"/>
              <w:right w:val="nil"/>
            </w:tcBorders>
          </w:tcPr>
          <w:p w:rsidR="008B0438" w:rsidRPr="00626ED0" w:rsidRDefault="008B0438" w:rsidP="00626ED0">
            <w:pPr>
              <w:rPr>
                <w:rFonts w:ascii="宋体" w:hAnsi="宋体" w:cs="宋体"/>
                <w:b/>
                <w:bCs/>
                <w:color w:val="333399"/>
                <w:spacing w:val="-2"/>
                <w:kern w:val="0"/>
                <w:szCs w:val="21"/>
              </w:rPr>
            </w:pPr>
            <w:r w:rsidRPr="00626ED0">
              <w:rPr>
                <w:rFonts w:ascii="宋体" w:hAnsi="宋体" w:cs="宋体" w:hint="eastAsia"/>
                <w:b/>
                <w:bCs/>
                <w:color w:val="333399"/>
                <w:spacing w:val="-2"/>
                <w:kern w:val="0"/>
                <w:szCs w:val="21"/>
              </w:rPr>
              <w:t>占在校生总数</w:t>
            </w:r>
          </w:p>
          <w:p w:rsidR="008B0438" w:rsidRPr="00626ED0" w:rsidRDefault="008B0438" w:rsidP="0087730F">
            <w:pPr>
              <w:jc w:val="center"/>
              <w:rPr>
                <w:rFonts w:ascii="宋体" w:hAnsi="宋体" w:cs="宋体"/>
                <w:b/>
                <w:bCs/>
                <w:color w:val="333399"/>
                <w:spacing w:val="-2"/>
                <w:kern w:val="0"/>
                <w:szCs w:val="21"/>
              </w:rPr>
            </w:pPr>
            <w:r w:rsidRPr="00626ED0">
              <w:rPr>
                <w:rFonts w:ascii="宋体" w:hAnsi="宋体" w:cs="宋体" w:hint="eastAsia"/>
                <w:b/>
                <w:bCs/>
                <w:color w:val="333399"/>
                <w:spacing w:val="-2"/>
                <w:kern w:val="0"/>
                <w:szCs w:val="21"/>
              </w:rPr>
              <w:t>（</w:t>
            </w:r>
            <w:r w:rsidRPr="00626ED0">
              <w:rPr>
                <w:rFonts w:ascii="宋体" w:hAnsi="宋体" w:cs="宋体"/>
                <w:b/>
                <w:bCs/>
                <w:color w:val="333399"/>
                <w:spacing w:val="-2"/>
                <w:kern w:val="0"/>
                <w:szCs w:val="21"/>
              </w:rPr>
              <w:t>%</w:t>
            </w:r>
            <w:r w:rsidRPr="00626ED0">
              <w:rPr>
                <w:rFonts w:ascii="宋体" w:hAnsi="宋体" w:cs="宋体" w:hint="eastAsia"/>
                <w:b/>
                <w:bCs/>
                <w:color w:val="333399"/>
                <w:spacing w:val="-2"/>
                <w:kern w:val="0"/>
                <w:szCs w:val="21"/>
              </w:rPr>
              <w:t>）</w:t>
            </w:r>
          </w:p>
        </w:tc>
        <w:tc>
          <w:tcPr>
            <w:tcW w:w="1631" w:type="dxa"/>
            <w:tcBorders>
              <w:top w:val="single" w:sz="12" w:space="0" w:color="000000"/>
              <w:bottom w:val="single" w:sz="12" w:space="0" w:color="000000"/>
              <w:right w:val="nil"/>
            </w:tcBorders>
          </w:tcPr>
          <w:p w:rsidR="008B0438" w:rsidRPr="00626ED0" w:rsidRDefault="008B0438" w:rsidP="0087730F">
            <w:pPr>
              <w:jc w:val="center"/>
              <w:rPr>
                <w:rFonts w:ascii="宋体" w:hAnsi="宋体" w:cs="宋体"/>
                <w:b/>
                <w:bCs/>
                <w:color w:val="333399"/>
                <w:spacing w:val="-2"/>
                <w:kern w:val="0"/>
                <w:szCs w:val="21"/>
              </w:rPr>
            </w:pPr>
            <w:r w:rsidRPr="00626ED0">
              <w:rPr>
                <w:rFonts w:ascii="宋体" w:hAnsi="宋体" w:cs="宋体" w:hint="eastAsia"/>
                <w:b/>
                <w:bCs/>
                <w:color w:val="333399"/>
                <w:spacing w:val="-2"/>
                <w:kern w:val="0"/>
                <w:szCs w:val="21"/>
              </w:rPr>
              <w:t>与</w:t>
            </w:r>
            <w:r w:rsidRPr="00626ED0">
              <w:rPr>
                <w:rFonts w:ascii="宋体" w:hAnsi="宋体" w:cs="宋体"/>
                <w:b/>
                <w:bCs/>
                <w:color w:val="333399"/>
                <w:spacing w:val="-2"/>
                <w:kern w:val="0"/>
                <w:szCs w:val="21"/>
              </w:rPr>
              <w:t>201</w:t>
            </w:r>
            <w:r w:rsidR="00EE6913">
              <w:rPr>
                <w:rFonts w:ascii="宋体" w:hAnsi="宋体" w:cs="宋体" w:hint="eastAsia"/>
                <w:b/>
                <w:bCs/>
                <w:color w:val="333399"/>
                <w:spacing w:val="-2"/>
                <w:kern w:val="0"/>
                <w:szCs w:val="21"/>
              </w:rPr>
              <w:t>7</w:t>
            </w:r>
            <w:r w:rsidRPr="00626ED0">
              <w:rPr>
                <w:rFonts w:ascii="宋体" w:hAnsi="宋体" w:cs="宋体" w:hint="eastAsia"/>
                <w:b/>
                <w:bCs/>
                <w:color w:val="333399"/>
                <w:spacing w:val="-2"/>
                <w:kern w:val="0"/>
                <w:szCs w:val="21"/>
              </w:rPr>
              <w:t>年同比（</w:t>
            </w:r>
            <w:r w:rsidRPr="00626ED0">
              <w:rPr>
                <w:rFonts w:ascii="宋体" w:hAnsi="宋体" w:cs="宋体"/>
                <w:b/>
                <w:bCs/>
                <w:color w:val="333399"/>
                <w:spacing w:val="-2"/>
                <w:kern w:val="0"/>
                <w:szCs w:val="21"/>
              </w:rPr>
              <w:t>%</w:t>
            </w:r>
            <w:r w:rsidRPr="00626ED0">
              <w:rPr>
                <w:rFonts w:ascii="宋体" w:hAnsi="宋体" w:cs="宋体" w:hint="eastAsia"/>
                <w:b/>
                <w:bCs/>
                <w:color w:val="333399"/>
                <w:spacing w:val="-2"/>
                <w:kern w:val="0"/>
                <w:szCs w:val="21"/>
              </w:rPr>
              <w:t>）</w:t>
            </w:r>
          </w:p>
        </w:tc>
        <w:tc>
          <w:tcPr>
            <w:tcW w:w="1800" w:type="dxa"/>
            <w:tcBorders>
              <w:top w:val="single" w:sz="12" w:space="0" w:color="000000"/>
              <w:left w:val="nil"/>
              <w:bottom w:val="single" w:sz="12" w:space="0" w:color="000000"/>
              <w:right w:val="nil"/>
            </w:tcBorders>
            <w:vAlign w:val="center"/>
          </w:tcPr>
          <w:p w:rsidR="008B0438" w:rsidRPr="00626ED0" w:rsidRDefault="008B0438" w:rsidP="00626ED0">
            <w:pPr>
              <w:rPr>
                <w:rFonts w:ascii="宋体" w:hAnsi="宋体" w:cs="宋体"/>
                <w:b/>
                <w:bCs/>
                <w:color w:val="333399"/>
                <w:spacing w:val="-2"/>
                <w:kern w:val="0"/>
                <w:szCs w:val="21"/>
              </w:rPr>
            </w:pPr>
            <w:r w:rsidRPr="00626ED0">
              <w:rPr>
                <w:rFonts w:ascii="宋体" w:hAnsi="宋体" w:cs="宋体" w:hint="eastAsia"/>
                <w:b/>
                <w:bCs/>
                <w:color w:val="333399"/>
                <w:spacing w:val="-2"/>
                <w:kern w:val="0"/>
                <w:szCs w:val="21"/>
              </w:rPr>
              <w:t>级别</w:t>
            </w:r>
          </w:p>
        </w:tc>
      </w:tr>
      <w:tr w:rsidR="00C10A15" w:rsidRPr="00626ED0" w:rsidTr="00E345DC">
        <w:trPr>
          <w:trHeight w:val="297"/>
        </w:trPr>
        <w:tc>
          <w:tcPr>
            <w:tcW w:w="3161" w:type="dxa"/>
            <w:gridSpan w:val="2"/>
            <w:tcBorders>
              <w:top w:val="single" w:sz="12" w:space="0" w:color="000000"/>
              <w:left w:val="nil"/>
              <w:bottom w:val="nil"/>
              <w:right w:val="nil"/>
            </w:tcBorders>
            <w:shd w:val="clear" w:color="auto" w:fill="CCECFF"/>
          </w:tcPr>
          <w:p w:rsidR="00C10A15" w:rsidRPr="00626ED0" w:rsidRDefault="00C10A15" w:rsidP="00C10A15">
            <w:pPr>
              <w:rPr>
                <w:rFonts w:ascii="宋体" w:hAnsi="宋体" w:cs="宋体"/>
                <w:color w:val="333399"/>
                <w:spacing w:val="-2"/>
                <w:kern w:val="0"/>
                <w:szCs w:val="21"/>
              </w:rPr>
            </w:pPr>
            <w:r w:rsidRPr="00626ED0">
              <w:rPr>
                <w:rFonts w:ascii="宋体" w:hAnsi="宋体" w:cs="宋体" w:hint="eastAsia"/>
                <w:color w:val="333399"/>
                <w:spacing w:val="-2"/>
                <w:kern w:val="0"/>
                <w:szCs w:val="21"/>
              </w:rPr>
              <w:t>服装</w:t>
            </w:r>
          </w:p>
        </w:tc>
        <w:tc>
          <w:tcPr>
            <w:tcW w:w="1617" w:type="dxa"/>
            <w:tcBorders>
              <w:top w:val="single" w:sz="12" w:space="0" w:color="000000"/>
              <w:left w:val="nil"/>
              <w:bottom w:val="nil"/>
              <w:right w:val="nil"/>
            </w:tcBorders>
            <w:shd w:val="clear" w:color="auto" w:fill="CCECFF"/>
            <w:vAlign w:val="center"/>
          </w:tcPr>
          <w:p w:rsidR="00C10A15" w:rsidRPr="00626ED0" w:rsidRDefault="00C10A15" w:rsidP="00696061">
            <w:pPr>
              <w:jc w:val="center"/>
              <w:rPr>
                <w:rFonts w:ascii="宋体" w:hAnsi="宋体" w:cs="宋体"/>
                <w:color w:val="333399"/>
                <w:spacing w:val="-2"/>
                <w:kern w:val="0"/>
                <w:szCs w:val="21"/>
              </w:rPr>
            </w:pPr>
            <w:r>
              <w:rPr>
                <w:rFonts w:ascii="宋体" w:hAnsi="宋体" w:cs="宋体" w:hint="eastAsia"/>
                <w:color w:val="333399"/>
                <w:spacing w:val="-2"/>
                <w:kern w:val="0"/>
                <w:szCs w:val="21"/>
              </w:rPr>
              <w:t>464</w:t>
            </w:r>
          </w:p>
        </w:tc>
        <w:tc>
          <w:tcPr>
            <w:tcW w:w="1617" w:type="dxa"/>
            <w:tcBorders>
              <w:top w:val="single" w:sz="12" w:space="0" w:color="000000"/>
              <w:left w:val="nil"/>
              <w:bottom w:val="nil"/>
              <w:right w:val="nil"/>
            </w:tcBorders>
            <w:shd w:val="clear" w:color="auto" w:fill="CCECFF"/>
            <w:vAlign w:val="center"/>
          </w:tcPr>
          <w:tbl>
            <w:tblPr>
              <w:tblW w:w="1080" w:type="dxa"/>
              <w:tblLayout w:type="fixed"/>
              <w:tblLook w:val="04A0"/>
            </w:tblPr>
            <w:tblGrid>
              <w:gridCol w:w="1080"/>
            </w:tblGrid>
            <w:tr w:rsidR="00E345DC" w:rsidRPr="00E345DC" w:rsidTr="00E345DC">
              <w:trPr>
                <w:trHeight w:val="285"/>
              </w:trPr>
              <w:tc>
                <w:tcPr>
                  <w:tcW w:w="1080" w:type="dxa"/>
                  <w:tcBorders>
                    <w:top w:val="nil"/>
                    <w:left w:val="nil"/>
                    <w:bottom w:val="nil"/>
                    <w:right w:val="nil"/>
                  </w:tcBorders>
                  <w:shd w:val="clear" w:color="auto" w:fill="auto"/>
                  <w:noWrap/>
                  <w:vAlign w:val="center"/>
                  <w:hideMark/>
                </w:tcPr>
                <w:p w:rsidR="00E345DC" w:rsidRPr="00E345DC" w:rsidRDefault="00E345DC" w:rsidP="0087730F">
                  <w:pPr>
                    <w:framePr w:hSpace="180" w:wrap="around" w:vAnchor="text" w:hAnchor="margin" w:xAlign="center" w:y="198"/>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21.23%</w:t>
                  </w:r>
                </w:p>
              </w:tc>
            </w:tr>
          </w:tbl>
          <w:p w:rsidR="00C10A15" w:rsidRPr="00E345DC" w:rsidRDefault="00C10A15" w:rsidP="00696061">
            <w:pPr>
              <w:jc w:val="center"/>
              <w:rPr>
                <w:rFonts w:ascii="宋体" w:hAnsi="宋体" w:cs="宋体"/>
                <w:color w:val="333399"/>
                <w:spacing w:val="-2"/>
                <w:kern w:val="0"/>
                <w:szCs w:val="21"/>
              </w:rPr>
            </w:pPr>
          </w:p>
        </w:tc>
        <w:tc>
          <w:tcPr>
            <w:tcW w:w="1631" w:type="dxa"/>
            <w:tcBorders>
              <w:top w:val="single" w:sz="12" w:space="0" w:color="000000"/>
              <w:left w:val="nil"/>
              <w:bottom w:val="nil"/>
              <w:right w:val="nil"/>
            </w:tcBorders>
            <w:shd w:val="clear" w:color="auto" w:fill="CCECFF"/>
            <w:vAlign w:val="center"/>
          </w:tcPr>
          <w:tbl>
            <w:tblPr>
              <w:tblW w:w="1080" w:type="dxa"/>
              <w:tblLayout w:type="fixed"/>
              <w:tblLook w:val="04A0"/>
            </w:tblPr>
            <w:tblGrid>
              <w:gridCol w:w="1080"/>
            </w:tblGrid>
            <w:tr w:rsidR="00E345DC" w:rsidRPr="00E345DC" w:rsidTr="00E345DC">
              <w:trPr>
                <w:trHeight w:val="285"/>
              </w:trPr>
              <w:tc>
                <w:tcPr>
                  <w:tcW w:w="1080" w:type="dxa"/>
                  <w:tcBorders>
                    <w:top w:val="nil"/>
                    <w:left w:val="nil"/>
                    <w:bottom w:val="nil"/>
                    <w:right w:val="nil"/>
                  </w:tcBorders>
                  <w:shd w:val="clear" w:color="auto" w:fill="auto"/>
                  <w:noWrap/>
                  <w:vAlign w:val="center"/>
                  <w:hideMark/>
                </w:tcPr>
                <w:p w:rsidR="00E345DC" w:rsidRPr="00E345DC" w:rsidRDefault="00E345DC" w:rsidP="0087730F">
                  <w:pPr>
                    <w:framePr w:hSpace="180" w:wrap="around" w:vAnchor="text" w:hAnchor="margin" w:xAlign="center" w:y="198"/>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-15.64%</w:t>
                  </w:r>
                </w:p>
              </w:tc>
            </w:tr>
          </w:tbl>
          <w:p w:rsidR="00C10A15" w:rsidRPr="00626ED0" w:rsidRDefault="00C10A15" w:rsidP="00696061">
            <w:pPr>
              <w:jc w:val="center"/>
              <w:rPr>
                <w:rFonts w:ascii="宋体" w:hAnsi="宋体" w:cs="宋体"/>
                <w:color w:val="333399"/>
                <w:spacing w:val="-2"/>
                <w:kern w:val="0"/>
                <w:szCs w:val="21"/>
              </w:rPr>
            </w:pPr>
          </w:p>
        </w:tc>
        <w:tc>
          <w:tcPr>
            <w:tcW w:w="1800" w:type="dxa"/>
            <w:tcBorders>
              <w:top w:val="single" w:sz="12" w:space="0" w:color="000000"/>
              <w:left w:val="nil"/>
              <w:bottom w:val="nil"/>
              <w:right w:val="nil"/>
            </w:tcBorders>
            <w:shd w:val="clear" w:color="auto" w:fill="CCECFF"/>
          </w:tcPr>
          <w:p w:rsidR="00C10A15" w:rsidRPr="00626ED0" w:rsidRDefault="00C10A15" w:rsidP="00C10A15">
            <w:pPr>
              <w:rPr>
                <w:rFonts w:ascii="宋体" w:hAnsi="宋体" w:cs="宋体"/>
                <w:color w:val="333399"/>
                <w:spacing w:val="-2"/>
                <w:kern w:val="0"/>
                <w:szCs w:val="21"/>
              </w:rPr>
            </w:pPr>
            <w:r w:rsidRPr="00626ED0">
              <w:rPr>
                <w:rFonts w:ascii="宋体" w:hAnsi="宋体" w:cs="宋体" w:hint="eastAsia"/>
                <w:color w:val="333399"/>
                <w:spacing w:val="-2"/>
                <w:kern w:val="0"/>
                <w:szCs w:val="21"/>
              </w:rPr>
              <w:t>省级重点专业</w:t>
            </w:r>
          </w:p>
        </w:tc>
      </w:tr>
      <w:tr w:rsidR="00C10A15" w:rsidRPr="00626ED0" w:rsidTr="00E345DC">
        <w:trPr>
          <w:trHeight w:val="297"/>
        </w:trPr>
        <w:tc>
          <w:tcPr>
            <w:tcW w:w="648" w:type="dxa"/>
            <w:vMerge w:val="restart"/>
            <w:tcBorders>
              <w:top w:val="nil"/>
              <w:bottom w:val="nil"/>
              <w:right w:val="nil"/>
            </w:tcBorders>
          </w:tcPr>
          <w:p w:rsidR="00C10A15" w:rsidRPr="00626ED0" w:rsidRDefault="00C10A15" w:rsidP="00C10A15">
            <w:pPr>
              <w:rPr>
                <w:rFonts w:ascii="宋体" w:hAnsi="宋体" w:cs="宋体"/>
                <w:color w:val="333399"/>
                <w:spacing w:val="-2"/>
                <w:kern w:val="0"/>
                <w:sz w:val="18"/>
                <w:szCs w:val="18"/>
              </w:rPr>
            </w:pPr>
            <w:r w:rsidRPr="00626ED0">
              <w:rPr>
                <w:rFonts w:ascii="宋体" w:hAnsi="宋体" w:cs="宋体" w:hint="eastAsia"/>
                <w:color w:val="333399"/>
                <w:spacing w:val="-2"/>
                <w:kern w:val="0"/>
                <w:sz w:val="18"/>
                <w:szCs w:val="18"/>
              </w:rPr>
              <w:t>其中</w:t>
            </w:r>
          </w:p>
        </w:tc>
        <w:tc>
          <w:tcPr>
            <w:tcW w:w="2513" w:type="dxa"/>
            <w:tcBorders>
              <w:top w:val="nil"/>
              <w:left w:val="nil"/>
              <w:bottom w:val="nil"/>
              <w:right w:val="nil"/>
            </w:tcBorders>
          </w:tcPr>
          <w:p w:rsidR="00C10A15" w:rsidRPr="00626ED0" w:rsidRDefault="00C10A15" w:rsidP="00C10A15">
            <w:pPr>
              <w:rPr>
                <w:rFonts w:ascii="宋体" w:hAnsi="宋体" w:cs="宋体"/>
                <w:color w:val="333399"/>
                <w:spacing w:val="-2"/>
                <w:kern w:val="0"/>
                <w:sz w:val="18"/>
                <w:szCs w:val="18"/>
              </w:rPr>
            </w:pPr>
            <w:r w:rsidRPr="00626ED0">
              <w:rPr>
                <w:rFonts w:ascii="宋体" w:hAnsi="宋体" w:cs="宋体" w:hint="eastAsia"/>
                <w:color w:val="333399"/>
                <w:spacing w:val="-2"/>
                <w:kern w:val="0"/>
                <w:sz w:val="18"/>
                <w:szCs w:val="18"/>
              </w:rPr>
              <w:t>三年制中专</w:t>
            </w:r>
          </w:p>
        </w:tc>
        <w:tc>
          <w:tcPr>
            <w:tcW w:w="1617" w:type="dxa"/>
            <w:tcBorders>
              <w:top w:val="nil"/>
              <w:left w:val="nil"/>
              <w:bottom w:val="nil"/>
              <w:right w:val="nil"/>
            </w:tcBorders>
            <w:vAlign w:val="center"/>
          </w:tcPr>
          <w:p w:rsidR="00C10A15" w:rsidRPr="00626ED0" w:rsidRDefault="00EE6913" w:rsidP="00696061">
            <w:pPr>
              <w:jc w:val="center"/>
              <w:rPr>
                <w:rFonts w:ascii="宋体" w:hAnsi="宋体" w:cs="宋体"/>
                <w:color w:val="333399"/>
                <w:spacing w:val="-2"/>
                <w:kern w:val="0"/>
                <w:sz w:val="18"/>
                <w:szCs w:val="18"/>
              </w:rPr>
            </w:pPr>
            <w:r>
              <w:rPr>
                <w:rFonts w:ascii="宋体" w:hAnsi="宋体" w:cs="宋体" w:hint="eastAsia"/>
                <w:color w:val="333399"/>
                <w:spacing w:val="-2"/>
                <w:kern w:val="0"/>
                <w:sz w:val="18"/>
                <w:szCs w:val="18"/>
              </w:rPr>
              <w:t>352</w:t>
            </w:r>
          </w:p>
        </w:tc>
        <w:tc>
          <w:tcPr>
            <w:tcW w:w="1617" w:type="dxa"/>
            <w:tcBorders>
              <w:top w:val="nil"/>
              <w:left w:val="nil"/>
              <w:bottom w:val="nil"/>
              <w:right w:val="nil"/>
            </w:tcBorders>
            <w:vAlign w:val="center"/>
          </w:tcPr>
          <w:tbl>
            <w:tblPr>
              <w:tblW w:w="1080" w:type="dxa"/>
              <w:tblLayout w:type="fixed"/>
              <w:tblLook w:val="04A0"/>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E345DC" w:rsidP="0087730F">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w:t>
                  </w:r>
                </w:p>
              </w:tc>
            </w:tr>
          </w:tbl>
          <w:p w:rsidR="00C10A15" w:rsidRPr="00E345DC" w:rsidRDefault="00C10A15" w:rsidP="00696061">
            <w:pPr>
              <w:jc w:val="center"/>
              <w:rPr>
                <w:rFonts w:ascii="宋体" w:hAnsi="宋体" w:cs="宋体"/>
                <w:color w:val="333399"/>
                <w:spacing w:val="-2"/>
                <w:kern w:val="0"/>
                <w:szCs w:val="21"/>
              </w:rPr>
            </w:pPr>
          </w:p>
        </w:tc>
        <w:tc>
          <w:tcPr>
            <w:tcW w:w="1631" w:type="dxa"/>
            <w:tcBorders>
              <w:top w:val="nil"/>
              <w:left w:val="nil"/>
              <w:bottom w:val="nil"/>
              <w:right w:val="nil"/>
            </w:tcBorders>
            <w:vAlign w:val="center"/>
          </w:tcPr>
          <w:tbl>
            <w:tblPr>
              <w:tblW w:w="1080" w:type="dxa"/>
              <w:tblLayout w:type="fixed"/>
              <w:tblLook w:val="04A0"/>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E345DC" w:rsidP="0087730F">
                  <w:pPr>
                    <w:framePr w:hSpace="180" w:wrap="around" w:vAnchor="text" w:hAnchor="margin" w:xAlign="center" w:y="198"/>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-20.36%</w:t>
                  </w:r>
                </w:p>
              </w:tc>
            </w:tr>
          </w:tbl>
          <w:p w:rsidR="00C10A15" w:rsidRPr="00E345DC" w:rsidRDefault="00C10A15" w:rsidP="00696061">
            <w:pPr>
              <w:jc w:val="center"/>
              <w:rPr>
                <w:rFonts w:ascii="宋体" w:hAnsi="宋体" w:cs="宋体"/>
                <w:color w:val="333399"/>
                <w:spacing w:val="-2"/>
                <w:kern w:val="0"/>
                <w:szCs w:val="21"/>
              </w:rPr>
            </w:pPr>
          </w:p>
        </w:tc>
        <w:tc>
          <w:tcPr>
            <w:tcW w:w="1800" w:type="dxa"/>
            <w:tcBorders>
              <w:top w:val="nil"/>
              <w:left w:val="nil"/>
              <w:bottom w:val="nil"/>
              <w:right w:val="nil"/>
            </w:tcBorders>
          </w:tcPr>
          <w:p w:rsidR="00C10A15" w:rsidRPr="00626ED0" w:rsidRDefault="00C10A15" w:rsidP="00C10A15">
            <w:pPr>
              <w:rPr>
                <w:rFonts w:ascii="宋体" w:hAnsi="宋体" w:cs="宋体"/>
                <w:color w:val="333399"/>
                <w:spacing w:val="-2"/>
                <w:kern w:val="0"/>
                <w:sz w:val="18"/>
                <w:szCs w:val="18"/>
              </w:rPr>
            </w:pPr>
          </w:p>
        </w:tc>
      </w:tr>
      <w:tr w:rsidR="00C10A15" w:rsidRPr="00626ED0" w:rsidTr="00E345DC">
        <w:trPr>
          <w:trHeight w:val="92"/>
        </w:trPr>
        <w:tc>
          <w:tcPr>
            <w:tcW w:w="648" w:type="dxa"/>
            <w:vMerge/>
            <w:tcBorders>
              <w:top w:val="nil"/>
              <w:bottom w:val="nil"/>
              <w:right w:val="nil"/>
            </w:tcBorders>
          </w:tcPr>
          <w:p w:rsidR="00C10A15" w:rsidRPr="00626ED0" w:rsidRDefault="00C10A15" w:rsidP="00C10A15">
            <w:pPr>
              <w:rPr>
                <w:rFonts w:ascii="宋体" w:hAnsi="宋体" w:cs="宋体"/>
                <w:color w:val="333399"/>
                <w:spacing w:val="-2"/>
                <w:kern w:val="0"/>
                <w:sz w:val="18"/>
                <w:szCs w:val="18"/>
              </w:rPr>
            </w:pPr>
          </w:p>
        </w:tc>
        <w:tc>
          <w:tcPr>
            <w:tcW w:w="2513" w:type="dxa"/>
            <w:tcBorders>
              <w:top w:val="nil"/>
              <w:left w:val="nil"/>
              <w:bottom w:val="nil"/>
              <w:right w:val="nil"/>
            </w:tcBorders>
          </w:tcPr>
          <w:p w:rsidR="00C10A15" w:rsidRPr="00626ED0" w:rsidRDefault="00C10A15" w:rsidP="00C10A15">
            <w:pPr>
              <w:rPr>
                <w:rFonts w:ascii="宋体" w:hAnsi="宋体" w:cs="宋体"/>
                <w:color w:val="333399"/>
                <w:spacing w:val="-2"/>
                <w:kern w:val="0"/>
                <w:sz w:val="18"/>
                <w:szCs w:val="18"/>
              </w:rPr>
            </w:pPr>
            <w:r w:rsidRPr="00626ED0">
              <w:rPr>
                <w:rFonts w:ascii="宋体" w:hAnsi="宋体" w:cs="宋体" w:hint="eastAsia"/>
                <w:color w:val="333399"/>
                <w:spacing w:val="-2"/>
                <w:kern w:val="0"/>
                <w:sz w:val="18"/>
                <w:szCs w:val="18"/>
              </w:rPr>
              <w:t>“</w:t>
            </w:r>
            <w:r w:rsidRPr="00626ED0">
              <w:rPr>
                <w:rFonts w:ascii="宋体" w:hAnsi="宋体" w:cs="宋体"/>
                <w:color w:val="333399"/>
                <w:spacing w:val="-2"/>
                <w:kern w:val="0"/>
                <w:sz w:val="18"/>
                <w:szCs w:val="18"/>
              </w:rPr>
              <w:t>3+2</w:t>
            </w:r>
            <w:r w:rsidRPr="00626ED0">
              <w:rPr>
                <w:rFonts w:ascii="宋体" w:hAnsi="宋体" w:cs="宋体" w:hint="eastAsia"/>
                <w:color w:val="333399"/>
                <w:spacing w:val="-2"/>
                <w:kern w:val="0"/>
                <w:sz w:val="18"/>
                <w:szCs w:val="18"/>
              </w:rPr>
              <w:t>”分段五制大专</w:t>
            </w:r>
          </w:p>
        </w:tc>
        <w:tc>
          <w:tcPr>
            <w:tcW w:w="1617" w:type="dxa"/>
            <w:tcBorders>
              <w:top w:val="nil"/>
              <w:left w:val="nil"/>
              <w:bottom w:val="nil"/>
              <w:right w:val="nil"/>
            </w:tcBorders>
            <w:vAlign w:val="center"/>
          </w:tcPr>
          <w:p w:rsidR="00C10A15" w:rsidRPr="00626ED0" w:rsidRDefault="00EE6913" w:rsidP="00696061">
            <w:pPr>
              <w:jc w:val="center"/>
              <w:rPr>
                <w:rFonts w:ascii="宋体" w:hAnsi="宋体" w:cs="宋体"/>
                <w:color w:val="333399"/>
                <w:spacing w:val="-2"/>
                <w:kern w:val="0"/>
                <w:sz w:val="18"/>
                <w:szCs w:val="18"/>
              </w:rPr>
            </w:pPr>
            <w:r>
              <w:rPr>
                <w:rFonts w:ascii="宋体" w:hAnsi="宋体" w:cs="宋体" w:hint="eastAsia"/>
                <w:color w:val="333399"/>
                <w:spacing w:val="-2"/>
                <w:kern w:val="0"/>
                <w:sz w:val="18"/>
                <w:szCs w:val="18"/>
              </w:rPr>
              <w:t>112</w:t>
            </w:r>
          </w:p>
        </w:tc>
        <w:tc>
          <w:tcPr>
            <w:tcW w:w="1617" w:type="dxa"/>
            <w:tcBorders>
              <w:top w:val="nil"/>
              <w:left w:val="nil"/>
              <w:bottom w:val="nil"/>
              <w:right w:val="nil"/>
            </w:tcBorders>
            <w:vAlign w:val="center"/>
          </w:tcPr>
          <w:tbl>
            <w:tblPr>
              <w:tblW w:w="1080" w:type="dxa"/>
              <w:tblLayout w:type="fixed"/>
              <w:tblLook w:val="04A0"/>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E345DC" w:rsidP="0087730F">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w:t>
                  </w:r>
                </w:p>
              </w:tc>
            </w:tr>
          </w:tbl>
          <w:p w:rsidR="00C10A15" w:rsidRPr="00E345DC" w:rsidRDefault="00C10A15" w:rsidP="00696061">
            <w:pPr>
              <w:jc w:val="center"/>
              <w:rPr>
                <w:rFonts w:ascii="宋体" w:hAnsi="宋体" w:cs="宋体"/>
                <w:color w:val="333399"/>
                <w:spacing w:val="-2"/>
                <w:kern w:val="0"/>
                <w:szCs w:val="21"/>
              </w:rPr>
            </w:pPr>
          </w:p>
        </w:tc>
        <w:tc>
          <w:tcPr>
            <w:tcW w:w="1631" w:type="dxa"/>
            <w:tcBorders>
              <w:top w:val="nil"/>
              <w:left w:val="nil"/>
              <w:bottom w:val="nil"/>
              <w:right w:val="nil"/>
            </w:tcBorders>
            <w:vAlign w:val="center"/>
          </w:tcPr>
          <w:tbl>
            <w:tblPr>
              <w:tblW w:w="1080" w:type="dxa"/>
              <w:tblLayout w:type="fixed"/>
              <w:tblLook w:val="04A0"/>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E345DC" w:rsidP="0087730F">
                  <w:pPr>
                    <w:framePr w:hSpace="180" w:wrap="around" w:vAnchor="text" w:hAnchor="margin" w:xAlign="center" w:y="198"/>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3.70%</w:t>
                  </w:r>
                </w:p>
              </w:tc>
            </w:tr>
          </w:tbl>
          <w:p w:rsidR="00C10A15" w:rsidRPr="00E345DC" w:rsidRDefault="00C10A15" w:rsidP="00696061">
            <w:pPr>
              <w:jc w:val="center"/>
              <w:rPr>
                <w:rFonts w:ascii="宋体" w:hAnsi="宋体" w:cs="宋体"/>
                <w:color w:val="333399"/>
                <w:spacing w:val="-2"/>
                <w:kern w:val="0"/>
                <w:szCs w:val="21"/>
              </w:rPr>
            </w:pPr>
          </w:p>
        </w:tc>
        <w:tc>
          <w:tcPr>
            <w:tcW w:w="1800" w:type="dxa"/>
            <w:tcBorders>
              <w:top w:val="nil"/>
              <w:left w:val="nil"/>
              <w:bottom w:val="nil"/>
              <w:right w:val="nil"/>
            </w:tcBorders>
          </w:tcPr>
          <w:p w:rsidR="00C10A15" w:rsidRPr="00626ED0" w:rsidRDefault="00C10A15" w:rsidP="00C10A15">
            <w:pPr>
              <w:rPr>
                <w:rFonts w:ascii="宋体" w:hAnsi="宋体" w:cs="宋体"/>
                <w:color w:val="333399"/>
                <w:spacing w:val="-2"/>
                <w:kern w:val="0"/>
                <w:sz w:val="18"/>
                <w:szCs w:val="18"/>
              </w:rPr>
            </w:pPr>
          </w:p>
        </w:tc>
      </w:tr>
      <w:tr w:rsidR="00C10A15" w:rsidRPr="00626ED0" w:rsidTr="00E345DC">
        <w:trPr>
          <w:trHeight w:val="92"/>
        </w:trPr>
        <w:tc>
          <w:tcPr>
            <w:tcW w:w="3161" w:type="dxa"/>
            <w:gridSpan w:val="2"/>
            <w:tcBorders>
              <w:top w:val="nil"/>
              <w:left w:val="nil"/>
              <w:bottom w:val="nil"/>
              <w:right w:val="nil"/>
            </w:tcBorders>
            <w:shd w:val="clear" w:color="auto" w:fill="CCECFF"/>
          </w:tcPr>
          <w:p w:rsidR="00C10A15" w:rsidRPr="00626ED0" w:rsidRDefault="00C10A15" w:rsidP="00C10A15">
            <w:pPr>
              <w:rPr>
                <w:rFonts w:ascii="宋体" w:hAnsi="宋体" w:cs="宋体"/>
                <w:color w:val="333399"/>
                <w:spacing w:val="-2"/>
                <w:kern w:val="0"/>
                <w:szCs w:val="21"/>
              </w:rPr>
            </w:pPr>
            <w:r w:rsidRPr="00626ED0">
              <w:rPr>
                <w:rFonts w:ascii="宋体" w:hAnsi="宋体" w:cs="宋体" w:hint="eastAsia"/>
                <w:color w:val="333399"/>
                <w:spacing w:val="-2"/>
                <w:kern w:val="0"/>
                <w:szCs w:val="21"/>
              </w:rPr>
              <w:t>蚕桑生产与管理</w:t>
            </w:r>
          </w:p>
        </w:tc>
        <w:tc>
          <w:tcPr>
            <w:tcW w:w="1617" w:type="dxa"/>
            <w:tcBorders>
              <w:top w:val="nil"/>
              <w:left w:val="nil"/>
              <w:bottom w:val="nil"/>
              <w:right w:val="nil"/>
            </w:tcBorders>
            <w:shd w:val="clear" w:color="auto" w:fill="CCECFF"/>
            <w:vAlign w:val="center"/>
          </w:tcPr>
          <w:p w:rsidR="00C10A15" w:rsidRPr="00626ED0" w:rsidRDefault="00C10A15" w:rsidP="00696061">
            <w:pPr>
              <w:jc w:val="center"/>
              <w:rPr>
                <w:rFonts w:ascii="宋体" w:hAnsi="宋体" w:cs="宋体"/>
                <w:color w:val="333399"/>
                <w:spacing w:val="-2"/>
                <w:kern w:val="0"/>
                <w:szCs w:val="21"/>
              </w:rPr>
            </w:pPr>
            <w:r>
              <w:rPr>
                <w:rFonts w:ascii="宋体" w:hAnsi="宋体" w:cs="宋体" w:hint="eastAsia"/>
                <w:color w:val="333399"/>
                <w:spacing w:val="-2"/>
                <w:kern w:val="0"/>
                <w:szCs w:val="21"/>
              </w:rPr>
              <w:t>58</w:t>
            </w:r>
          </w:p>
        </w:tc>
        <w:tc>
          <w:tcPr>
            <w:tcW w:w="1617" w:type="dxa"/>
            <w:tcBorders>
              <w:top w:val="nil"/>
              <w:left w:val="nil"/>
              <w:bottom w:val="nil"/>
              <w:right w:val="nil"/>
            </w:tcBorders>
            <w:shd w:val="clear" w:color="auto" w:fill="CCECFF"/>
            <w:vAlign w:val="center"/>
          </w:tcPr>
          <w:tbl>
            <w:tblPr>
              <w:tblW w:w="1080" w:type="dxa"/>
              <w:tblLayout w:type="fixed"/>
              <w:tblLook w:val="04A0"/>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E345DC" w:rsidP="0087730F">
                  <w:pPr>
                    <w:framePr w:hSpace="180" w:wrap="around" w:vAnchor="text" w:hAnchor="margin" w:xAlign="center" w:y="198"/>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2.65%</w:t>
                  </w:r>
                </w:p>
              </w:tc>
            </w:tr>
          </w:tbl>
          <w:p w:rsidR="00C10A15" w:rsidRPr="00E345DC" w:rsidRDefault="00C10A15" w:rsidP="00696061">
            <w:pPr>
              <w:jc w:val="center"/>
              <w:rPr>
                <w:rFonts w:ascii="宋体" w:hAnsi="宋体" w:cs="宋体"/>
                <w:color w:val="333399"/>
                <w:spacing w:val="-2"/>
                <w:kern w:val="0"/>
                <w:szCs w:val="21"/>
              </w:rPr>
            </w:pPr>
          </w:p>
        </w:tc>
        <w:tc>
          <w:tcPr>
            <w:tcW w:w="1631" w:type="dxa"/>
            <w:tcBorders>
              <w:top w:val="nil"/>
              <w:left w:val="nil"/>
              <w:bottom w:val="nil"/>
              <w:right w:val="nil"/>
            </w:tcBorders>
            <w:shd w:val="clear" w:color="auto" w:fill="CCECFF"/>
            <w:vAlign w:val="center"/>
          </w:tcPr>
          <w:tbl>
            <w:tblPr>
              <w:tblW w:w="1080" w:type="dxa"/>
              <w:tblLayout w:type="fixed"/>
              <w:tblLook w:val="04A0"/>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E345DC" w:rsidP="0087730F">
                  <w:pPr>
                    <w:framePr w:hSpace="180" w:wrap="around" w:vAnchor="text" w:hAnchor="margin" w:xAlign="center" w:y="198"/>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107.14%</w:t>
                  </w:r>
                </w:p>
              </w:tc>
            </w:tr>
          </w:tbl>
          <w:p w:rsidR="00C10A15" w:rsidRPr="00626ED0" w:rsidRDefault="00C10A15" w:rsidP="00696061">
            <w:pPr>
              <w:jc w:val="center"/>
              <w:rPr>
                <w:rFonts w:ascii="宋体" w:hAnsi="宋体" w:cs="宋体"/>
                <w:color w:val="333399"/>
                <w:spacing w:val="-2"/>
                <w:kern w:val="0"/>
                <w:szCs w:val="21"/>
              </w:rPr>
            </w:pPr>
          </w:p>
        </w:tc>
        <w:tc>
          <w:tcPr>
            <w:tcW w:w="1800" w:type="dxa"/>
            <w:tcBorders>
              <w:top w:val="nil"/>
              <w:left w:val="nil"/>
              <w:bottom w:val="nil"/>
              <w:right w:val="nil"/>
            </w:tcBorders>
            <w:shd w:val="clear" w:color="auto" w:fill="CCECFF"/>
          </w:tcPr>
          <w:p w:rsidR="00C10A15" w:rsidRPr="00626ED0" w:rsidRDefault="00C10A15" w:rsidP="00C10A15">
            <w:pPr>
              <w:rPr>
                <w:rFonts w:ascii="宋体" w:hAnsi="宋体" w:cs="宋体"/>
                <w:color w:val="333399"/>
                <w:spacing w:val="-2"/>
                <w:kern w:val="0"/>
                <w:szCs w:val="21"/>
              </w:rPr>
            </w:pPr>
            <w:r w:rsidRPr="00626ED0">
              <w:rPr>
                <w:rFonts w:ascii="宋体" w:hAnsi="宋体" w:cs="宋体" w:hint="eastAsia"/>
                <w:color w:val="333399"/>
                <w:spacing w:val="-2"/>
                <w:kern w:val="0"/>
                <w:szCs w:val="21"/>
              </w:rPr>
              <w:t>省级特色专业</w:t>
            </w:r>
          </w:p>
        </w:tc>
      </w:tr>
      <w:tr w:rsidR="00C10A15" w:rsidRPr="00626ED0" w:rsidTr="0087730F">
        <w:trPr>
          <w:trHeight w:val="92"/>
        </w:trPr>
        <w:tc>
          <w:tcPr>
            <w:tcW w:w="3161" w:type="dxa"/>
            <w:gridSpan w:val="2"/>
            <w:tcBorders>
              <w:top w:val="nil"/>
              <w:left w:val="nil"/>
              <w:bottom w:val="nil"/>
              <w:right w:val="nil"/>
            </w:tcBorders>
            <w:vAlign w:val="center"/>
          </w:tcPr>
          <w:p w:rsidR="00C10A15" w:rsidRPr="00626ED0" w:rsidRDefault="00C10A15" w:rsidP="0087730F">
            <w:pPr>
              <w:jc w:val="left"/>
              <w:rPr>
                <w:rFonts w:ascii="宋体" w:hAnsi="宋体" w:cs="宋体"/>
                <w:color w:val="333399"/>
                <w:spacing w:val="-2"/>
                <w:kern w:val="0"/>
                <w:szCs w:val="21"/>
              </w:rPr>
            </w:pPr>
            <w:r w:rsidRPr="00626ED0">
              <w:rPr>
                <w:rFonts w:ascii="宋体" w:hAnsi="宋体" w:cs="宋体" w:hint="eastAsia"/>
                <w:color w:val="333399"/>
                <w:spacing w:val="-2"/>
                <w:kern w:val="0"/>
                <w:szCs w:val="21"/>
              </w:rPr>
              <w:t>工艺美术</w:t>
            </w:r>
          </w:p>
        </w:tc>
        <w:tc>
          <w:tcPr>
            <w:tcW w:w="1617" w:type="dxa"/>
            <w:tcBorders>
              <w:top w:val="nil"/>
              <w:left w:val="nil"/>
              <w:bottom w:val="nil"/>
              <w:right w:val="nil"/>
            </w:tcBorders>
            <w:vAlign w:val="center"/>
          </w:tcPr>
          <w:p w:rsidR="00C10A15" w:rsidRPr="00626ED0" w:rsidRDefault="00C10A15" w:rsidP="00696061">
            <w:pPr>
              <w:jc w:val="center"/>
              <w:rPr>
                <w:rFonts w:ascii="宋体" w:hAnsi="宋体" w:cs="宋体"/>
                <w:color w:val="333399"/>
                <w:spacing w:val="-2"/>
                <w:kern w:val="0"/>
                <w:szCs w:val="21"/>
              </w:rPr>
            </w:pPr>
            <w:r>
              <w:rPr>
                <w:rFonts w:ascii="宋体" w:hAnsi="宋体" w:cs="宋体" w:hint="eastAsia"/>
                <w:color w:val="333399"/>
                <w:spacing w:val="-2"/>
                <w:kern w:val="0"/>
                <w:szCs w:val="21"/>
              </w:rPr>
              <w:t>480</w:t>
            </w:r>
          </w:p>
        </w:tc>
        <w:tc>
          <w:tcPr>
            <w:tcW w:w="1617" w:type="dxa"/>
            <w:tcBorders>
              <w:top w:val="nil"/>
              <w:left w:val="nil"/>
              <w:bottom w:val="nil"/>
              <w:right w:val="nil"/>
            </w:tcBorders>
            <w:vAlign w:val="center"/>
          </w:tcPr>
          <w:tbl>
            <w:tblPr>
              <w:tblW w:w="1080" w:type="dxa"/>
              <w:tblLayout w:type="fixed"/>
              <w:tblLook w:val="04A0"/>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E345DC" w:rsidP="0087730F">
                  <w:pPr>
                    <w:framePr w:hSpace="180" w:wrap="around" w:vAnchor="text" w:hAnchor="margin" w:xAlign="center" w:y="198"/>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21.96%</w:t>
                  </w:r>
                </w:p>
              </w:tc>
            </w:tr>
          </w:tbl>
          <w:p w:rsidR="00C10A15" w:rsidRPr="00E345DC" w:rsidRDefault="00C10A15" w:rsidP="00696061">
            <w:pPr>
              <w:jc w:val="center"/>
              <w:rPr>
                <w:rFonts w:ascii="宋体" w:hAnsi="宋体" w:cs="宋体"/>
                <w:color w:val="333399"/>
                <w:spacing w:val="-2"/>
                <w:kern w:val="0"/>
                <w:szCs w:val="21"/>
              </w:rPr>
            </w:pPr>
          </w:p>
        </w:tc>
        <w:tc>
          <w:tcPr>
            <w:tcW w:w="1631" w:type="dxa"/>
            <w:tcBorders>
              <w:top w:val="nil"/>
              <w:left w:val="nil"/>
              <w:bottom w:val="nil"/>
              <w:right w:val="nil"/>
            </w:tcBorders>
            <w:vAlign w:val="center"/>
          </w:tcPr>
          <w:tbl>
            <w:tblPr>
              <w:tblW w:w="1080" w:type="dxa"/>
              <w:tblLayout w:type="fixed"/>
              <w:tblLook w:val="04A0"/>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E345DC" w:rsidP="0087730F">
                  <w:pPr>
                    <w:framePr w:hSpace="180" w:wrap="around" w:vAnchor="text" w:hAnchor="margin" w:xAlign="center" w:y="198"/>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-8.57%</w:t>
                  </w:r>
                </w:p>
              </w:tc>
            </w:tr>
          </w:tbl>
          <w:p w:rsidR="00C10A15" w:rsidRPr="00626ED0" w:rsidRDefault="00C10A15" w:rsidP="00696061">
            <w:pPr>
              <w:jc w:val="center"/>
              <w:rPr>
                <w:rFonts w:ascii="宋体" w:hAnsi="宋体" w:cs="宋体"/>
                <w:color w:val="333399"/>
                <w:spacing w:val="-2"/>
                <w:kern w:val="0"/>
                <w:szCs w:val="21"/>
              </w:rPr>
            </w:pPr>
          </w:p>
        </w:tc>
        <w:tc>
          <w:tcPr>
            <w:tcW w:w="1800" w:type="dxa"/>
            <w:tcBorders>
              <w:top w:val="nil"/>
              <w:left w:val="nil"/>
              <w:bottom w:val="nil"/>
              <w:right w:val="nil"/>
            </w:tcBorders>
          </w:tcPr>
          <w:p w:rsidR="00C10A15" w:rsidRDefault="00C10A15" w:rsidP="00C10A15">
            <w:pPr>
              <w:rPr>
                <w:rFonts w:ascii="宋体" w:hAnsi="宋体" w:cs="宋体"/>
                <w:color w:val="333399"/>
                <w:spacing w:val="-2"/>
                <w:kern w:val="0"/>
                <w:szCs w:val="21"/>
              </w:rPr>
            </w:pPr>
            <w:r w:rsidRPr="00626ED0">
              <w:rPr>
                <w:rFonts w:ascii="宋体" w:hAnsi="宋体" w:cs="宋体" w:hint="eastAsia"/>
                <w:color w:val="333399"/>
                <w:spacing w:val="-2"/>
                <w:kern w:val="0"/>
                <w:szCs w:val="21"/>
              </w:rPr>
              <w:t>市级重点专业</w:t>
            </w:r>
          </w:p>
          <w:p w:rsidR="0087730F" w:rsidRPr="0087730F" w:rsidRDefault="0087730F" w:rsidP="00C10A15">
            <w:pPr>
              <w:rPr>
                <w:rFonts w:ascii="宋体" w:hAnsi="宋体" w:cs="宋体"/>
                <w:color w:val="FF0000"/>
                <w:spacing w:val="-2"/>
                <w:kern w:val="0"/>
                <w:szCs w:val="21"/>
              </w:rPr>
            </w:pPr>
            <w:r w:rsidRPr="00BB3B44">
              <w:rPr>
                <w:rFonts w:ascii="宋体" w:hAnsi="宋体" w:cs="宋体" w:hint="eastAsia"/>
                <w:color w:val="333399"/>
                <w:spacing w:val="-2"/>
                <w:kern w:val="0"/>
                <w:szCs w:val="21"/>
              </w:rPr>
              <w:t>市级示范专业</w:t>
            </w:r>
          </w:p>
        </w:tc>
      </w:tr>
      <w:tr w:rsidR="00C10A15" w:rsidRPr="00626ED0" w:rsidTr="00E345DC">
        <w:trPr>
          <w:trHeight w:val="92"/>
        </w:trPr>
        <w:tc>
          <w:tcPr>
            <w:tcW w:w="3161" w:type="dxa"/>
            <w:gridSpan w:val="2"/>
            <w:tcBorders>
              <w:top w:val="nil"/>
              <w:left w:val="nil"/>
              <w:bottom w:val="nil"/>
              <w:right w:val="nil"/>
            </w:tcBorders>
            <w:shd w:val="clear" w:color="auto" w:fill="CCECFF"/>
          </w:tcPr>
          <w:p w:rsidR="00C10A15" w:rsidRPr="00626ED0" w:rsidRDefault="00C10A15" w:rsidP="00C10A15">
            <w:pPr>
              <w:rPr>
                <w:rFonts w:ascii="宋体" w:hAnsi="宋体" w:cs="宋体"/>
                <w:color w:val="333399"/>
                <w:spacing w:val="-2"/>
                <w:kern w:val="0"/>
                <w:szCs w:val="21"/>
              </w:rPr>
            </w:pPr>
            <w:r w:rsidRPr="00626ED0">
              <w:rPr>
                <w:rFonts w:ascii="宋体" w:hAnsi="宋体" w:cs="宋体" w:hint="eastAsia"/>
                <w:color w:val="333399"/>
                <w:spacing w:val="-2"/>
                <w:kern w:val="0"/>
                <w:szCs w:val="21"/>
              </w:rPr>
              <w:t>机电技术应用</w:t>
            </w:r>
          </w:p>
        </w:tc>
        <w:tc>
          <w:tcPr>
            <w:tcW w:w="1617" w:type="dxa"/>
            <w:tcBorders>
              <w:top w:val="nil"/>
              <w:left w:val="nil"/>
              <w:bottom w:val="nil"/>
              <w:right w:val="nil"/>
            </w:tcBorders>
            <w:shd w:val="clear" w:color="auto" w:fill="CCECFF"/>
            <w:vAlign w:val="center"/>
          </w:tcPr>
          <w:p w:rsidR="00C10A15" w:rsidRPr="00626ED0" w:rsidRDefault="00C10A15" w:rsidP="00696061">
            <w:pPr>
              <w:jc w:val="center"/>
              <w:rPr>
                <w:rFonts w:ascii="宋体" w:hAnsi="宋体" w:cs="宋体"/>
                <w:color w:val="333399"/>
                <w:spacing w:val="-2"/>
                <w:kern w:val="0"/>
                <w:szCs w:val="21"/>
              </w:rPr>
            </w:pPr>
            <w:r>
              <w:rPr>
                <w:rFonts w:ascii="宋体" w:hAnsi="宋体" w:cs="宋体" w:hint="eastAsia"/>
                <w:color w:val="333399"/>
                <w:spacing w:val="-2"/>
                <w:kern w:val="0"/>
                <w:szCs w:val="21"/>
              </w:rPr>
              <w:t>344</w:t>
            </w:r>
          </w:p>
        </w:tc>
        <w:tc>
          <w:tcPr>
            <w:tcW w:w="1617" w:type="dxa"/>
            <w:tcBorders>
              <w:top w:val="nil"/>
              <w:left w:val="nil"/>
              <w:bottom w:val="nil"/>
              <w:right w:val="nil"/>
            </w:tcBorders>
            <w:shd w:val="clear" w:color="auto" w:fill="CCECFF"/>
            <w:vAlign w:val="center"/>
          </w:tcPr>
          <w:tbl>
            <w:tblPr>
              <w:tblW w:w="1080" w:type="dxa"/>
              <w:tblLayout w:type="fixed"/>
              <w:tblLook w:val="04A0"/>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E345DC" w:rsidP="0087730F">
                  <w:pPr>
                    <w:framePr w:hSpace="180" w:wrap="around" w:vAnchor="text" w:hAnchor="margin" w:xAlign="center" w:y="198"/>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15.74%</w:t>
                  </w:r>
                </w:p>
              </w:tc>
            </w:tr>
          </w:tbl>
          <w:p w:rsidR="00C10A15" w:rsidRPr="00E345DC" w:rsidRDefault="00C10A15" w:rsidP="00696061">
            <w:pPr>
              <w:jc w:val="center"/>
              <w:rPr>
                <w:rFonts w:ascii="宋体" w:hAnsi="宋体" w:cs="宋体"/>
                <w:color w:val="333399"/>
                <w:spacing w:val="-2"/>
                <w:kern w:val="0"/>
                <w:szCs w:val="21"/>
              </w:rPr>
            </w:pPr>
          </w:p>
        </w:tc>
        <w:tc>
          <w:tcPr>
            <w:tcW w:w="1631" w:type="dxa"/>
            <w:tcBorders>
              <w:top w:val="nil"/>
              <w:left w:val="nil"/>
              <w:bottom w:val="nil"/>
              <w:right w:val="nil"/>
            </w:tcBorders>
            <w:shd w:val="clear" w:color="auto" w:fill="CCECFF"/>
            <w:vAlign w:val="center"/>
          </w:tcPr>
          <w:tbl>
            <w:tblPr>
              <w:tblW w:w="1080" w:type="dxa"/>
              <w:tblLayout w:type="fixed"/>
              <w:tblLook w:val="04A0"/>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E345DC" w:rsidP="0087730F">
                  <w:pPr>
                    <w:framePr w:hSpace="180" w:wrap="around" w:vAnchor="text" w:hAnchor="margin" w:xAlign="center" w:y="198"/>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24.64%</w:t>
                  </w:r>
                </w:p>
              </w:tc>
            </w:tr>
          </w:tbl>
          <w:p w:rsidR="00C10A15" w:rsidRPr="00626ED0" w:rsidRDefault="00C10A15" w:rsidP="00696061">
            <w:pPr>
              <w:jc w:val="center"/>
              <w:rPr>
                <w:rFonts w:ascii="宋体" w:hAnsi="宋体" w:cs="宋体"/>
                <w:color w:val="333399"/>
                <w:spacing w:val="-2"/>
                <w:kern w:val="0"/>
                <w:szCs w:val="21"/>
              </w:rPr>
            </w:pPr>
          </w:p>
        </w:tc>
        <w:tc>
          <w:tcPr>
            <w:tcW w:w="1800" w:type="dxa"/>
            <w:tcBorders>
              <w:top w:val="nil"/>
              <w:left w:val="nil"/>
              <w:bottom w:val="nil"/>
              <w:right w:val="nil"/>
            </w:tcBorders>
            <w:shd w:val="clear" w:color="auto" w:fill="CCECFF"/>
          </w:tcPr>
          <w:p w:rsidR="00C10A15" w:rsidRPr="00626ED0" w:rsidRDefault="00C10A15" w:rsidP="00C10A15">
            <w:pPr>
              <w:rPr>
                <w:rFonts w:ascii="宋体" w:hAnsi="宋体" w:cs="宋体"/>
                <w:color w:val="333399"/>
                <w:spacing w:val="-2"/>
                <w:kern w:val="0"/>
                <w:szCs w:val="21"/>
              </w:rPr>
            </w:pPr>
            <w:r w:rsidRPr="00626ED0">
              <w:rPr>
                <w:rFonts w:ascii="宋体" w:hAnsi="宋体" w:cs="宋体" w:hint="eastAsia"/>
                <w:color w:val="333399"/>
                <w:spacing w:val="-2"/>
                <w:kern w:val="0"/>
                <w:szCs w:val="21"/>
              </w:rPr>
              <w:t>市级重点专业</w:t>
            </w:r>
          </w:p>
        </w:tc>
      </w:tr>
      <w:tr w:rsidR="00C10A15" w:rsidRPr="00626ED0" w:rsidTr="00E345DC">
        <w:trPr>
          <w:trHeight w:val="92"/>
        </w:trPr>
        <w:tc>
          <w:tcPr>
            <w:tcW w:w="648" w:type="dxa"/>
            <w:vMerge w:val="restart"/>
            <w:tcBorders>
              <w:top w:val="nil"/>
              <w:bottom w:val="nil"/>
              <w:right w:val="nil"/>
            </w:tcBorders>
          </w:tcPr>
          <w:p w:rsidR="00C10A15" w:rsidRPr="00626ED0" w:rsidRDefault="00C10A15" w:rsidP="00C10A15">
            <w:pPr>
              <w:rPr>
                <w:rFonts w:ascii="宋体" w:hAnsi="宋体" w:cs="宋体"/>
                <w:color w:val="333399"/>
                <w:spacing w:val="-2"/>
                <w:kern w:val="0"/>
                <w:sz w:val="18"/>
                <w:szCs w:val="18"/>
              </w:rPr>
            </w:pPr>
            <w:r w:rsidRPr="00626ED0">
              <w:rPr>
                <w:rFonts w:ascii="宋体" w:hAnsi="宋体" w:cs="宋体" w:hint="eastAsia"/>
                <w:color w:val="333399"/>
                <w:spacing w:val="-2"/>
                <w:kern w:val="0"/>
                <w:sz w:val="18"/>
                <w:szCs w:val="18"/>
              </w:rPr>
              <w:t>其中</w:t>
            </w:r>
          </w:p>
        </w:tc>
        <w:tc>
          <w:tcPr>
            <w:tcW w:w="2513" w:type="dxa"/>
            <w:tcBorders>
              <w:top w:val="nil"/>
              <w:left w:val="nil"/>
              <w:bottom w:val="nil"/>
              <w:right w:val="nil"/>
            </w:tcBorders>
          </w:tcPr>
          <w:p w:rsidR="00C10A15" w:rsidRPr="00626ED0" w:rsidRDefault="00C10A15" w:rsidP="00C10A15">
            <w:pPr>
              <w:rPr>
                <w:rFonts w:ascii="宋体" w:hAnsi="宋体" w:cs="宋体"/>
                <w:color w:val="333399"/>
                <w:spacing w:val="-2"/>
                <w:kern w:val="0"/>
                <w:sz w:val="18"/>
                <w:szCs w:val="18"/>
              </w:rPr>
            </w:pPr>
            <w:r w:rsidRPr="00626ED0">
              <w:rPr>
                <w:rFonts w:ascii="宋体" w:hAnsi="宋体" w:cs="宋体" w:hint="eastAsia"/>
                <w:color w:val="333399"/>
                <w:spacing w:val="-2"/>
                <w:kern w:val="0"/>
                <w:sz w:val="18"/>
                <w:szCs w:val="18"/>
              </w:rPr>
              <w:t>机电技术应用方向</w:t>
            </w:r>
          </w:p>
        </w:tc>
        <w:tc>
          <w:tcPr>
            <w:tcW w:w="1617" w:type="dxa"/>
            <w:tcBorders>
              <w:top w:val="nil"/>
              <w:left w:val="nil"/>
              <w:bottom w:val="nil"/>
              <w:right w:val="nil"/>
            </w:tcBorders>
            <w:vAlign w:val="center"/>
          </w:tcPr>
          <w:p w:rsidR="00C10A15" w:rsidRPr="00626ED0" w:rsidRDefault="00EE6913" w:rsidP="00696061">
            <w:pPr>
              <w:jc w:val="center"/>
              <w:rPr>
                <w:rFonts w:ascii="宋体" w:hAnsi="宋体" w:cs="宋体"/>
                <w:color w:val="333399"/>
                <w:spacing w:val="-2"/>
                <w:kern w:val="0"/>
                <w:sz w:val="18"/>
                <w:szCs w:val="18"/>
              </w:rPr>
            </w:pPr>
            <w:r>
              <w:rPr>
                <w:rFonts w:ascii="宋体" w:hAnsi="宋体" w:cs="宋体" w:hint="eastAsia"/>
                <w:color w:val="333399"/>
                <w:spacing w:val="-2"/>
                <w:kern w:val="0"/>
                <w:sz w:val="18"/>
                <w:szCs w:val="18"/>
              </w:rPr>
              <w:t>195</w:t>
            </w:r>
          </w:p>
        </w:tc>
        <w:tc>
          <w:tcPr>
            <w:tcW w:w="1617" w:type="dxa"/>
            <w:tcBorders>
              <w:top w:val="nil"/>
              <w:left w:val="nil"/>
              <w:bottom w:val="nil"/>
              <w:right w:val="nil"/>
            </w:tcBorders>
            <w:vAlign w:val="center"/>
          </w:tcPr>
          <w:tbl>
            <w:tblPr>
              <w:tblW w:w="1080" w:type="dxa"/>
              <w:tblLayout w:type="fixed"/>
              <w:tblLook w:val="04A0"/>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E345DC" w:rsidP="0087730F">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w:t>
                  </w:r>
                </w:p>
              </w:tc>
            </w:tr>
          </w:tbl>
          <w:p w:rsidR="00C10A15" w:rsidRPr="00E345DC" w:rsidRDefault="00C10A15" w:rsidP="00696061">
            <w:pPr>
              <w:jc w:val="center"/>
              <w:rPr>
                <w:rFonts w:ascii="宋体" w:hAnsi="宋体" w:cs="宋体"/>
                <w:color w:val="333399"/>
                <w:spacing w:val="-2"/>
                <w:kern w:val="0"/>
                <w:szCs w:val="21"/>
              </w:rPr>
            </w:pPr>
          </w:p>
        </w:tc>
        <w:tc>
          <w:tcPr>
            <w:tcW w:w="1631" w:type="dxa"/>
            <w:tcBorders>
              <w:top w:val="nil"/>
              <w:left w:val="nil"/>
              <w:bottom w:val="nil"/>
              <w:right w:val="nil"/>
            </w:tcBorders>
            <w:vAlign w:val="center"/>
          </w:tcPr>
          <w:tbl>
            <w:tblPr>
              <w:tblW w:w="1080" w:type="dxa"/>
              <w:tblLayout w:type="fixed"/>
              <w:tblLook w:val="04A0"/>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E345DC" w:rsidP="0087730F">
                  <w:pPr>
                    <w:framePr w:hSpace="180" w:wrap="around" w:vAnchor="text" w:hAnchor="margin" w:xAlign="center" w:y="198"/>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-2.99%</w:t>
                  </w:r>
                </w:p>
              </w:tc>
            </w:tr>
          </w:tbl>
          <w:p w:rsidR="00C10A15" w:rsidRPr="00E345DC" w:rsidRDefault="00C10A15" w:rsidP="00696061">
            <w:pPr>
              <w:jc w:val="center"/>
              <w:rPr>
                <w:rFonts w:ascii="宋体" w:hAnsi="宋体" w:cs="宋体"/>
                <w:color w:val="333399"/>
                <w:spacing w:val="-2"/>
                <w:kern w:val="0"/>
                <w:szCs w:val="21"/>
              </w:rPr>
            </w:pPr>
          </w:p>
        </w:tc>
        <w:tc>
          <w:tcPr>
            <w:tcW w:w="1800" w:type="dxa"/>
            <w:tcBorders>
              <w:top w:val="nil"/>
              <w:left w:val="nil"/>
              <w:bottom w:val="nil"/>
              <w:right w:val="nil"/>
            </w:tcBorders>
          </w:tcPr>
          <w:p w:rsidR="00C10A15" w:rsidRPr="00626ED0" w:rsidRDefault="00C10A15" w:rsidP="00C10A15">
            <w:pPr>
              <w:rPr>
                <w:rFonts w:ascii="宋体" w:hAnsi="宋体" w:cs="宋体"/>
                <w:color w:val="333399"/>
                <w:spacing w:val="-2"/>
                <w:kern w:val="0"/>
                <w:sz w:val="18"/>
                <w:szCs w:val="18"/>
              </w:rPr>
            </w:pPr>
          </w:p>
        </w:tc>
      </w:tr>
      <w:tr w:rsidR="00C10A15" w:rsidRPr="00626ED0" w:rsidTr="00E345DC">
        <w:trPr>
          <w:trHeight w:val="92"/>
        </w:trPr>
        <w:tc>
          <w:tcPr>
            <w:tcW w:w="648" w:type="dxa"/>
            <w:vMerge/>
            <w:tcBorders>
              <w:top w:val="nil"/>
              <w:bottom w:val="nil"/>
              <w:right w:val="nil"/>
            </w:tcBorders>
          </w:tcPr>
          <w:p w:rsidR="00C10A15" w:rsidRPr="00626ED0" w:rsidRDefault="00C10A15" w:rsidP="00C10A15">
            <w:pPr>
              <w:rPr>
                <w:rFonts w:ascii="宋体" w:hAnsi="宋体" w:cs="宋体"/>
                <w:color w:val="333399"/>
                <w:spacing w:val="-2"/>
                <w:kern w:val="0"/>
                <w:sz w:val="18"/>
                <w:szCs w:val="18"/>
              </w:rPr>
            </w:pPr>
          </w:p>
        </w:tc>
        <w:tc>
          <w:tcPr>
            <w:tcW w:w="2513" w:type="dxa"/>
            <w:tcBorders>
              <w:top w:val="nil"/>
              <w:left w:val="nil"/>
              <w:bottom w:val="nil"/>
              <w:right w:val="nil"/>
            </w:tcBorders>
          </w:tcPr>
          <w:p w:rsidR="00C10A15" w:rsidRPr="00626ED0" w:rsidRDefault="00C10A15" w:rsidP="00E3545A">
            <w:pPr>
              <w:rPr>
                <w:rFonts w:ascii="宋体" w:hAnsi="宋体" w:cs="宋体"/>
                <w:color w:val="333399"/>
                <w:spacing w:val="-2"/>
                <w:kern w:val="0"/>
                <w:sz w:val="18"/>
                <w:szCs w:val="18"/>
              </w:rPr>
            </w:pPr>
            <w:r w:rsidRPr="00626ED0">
              <w:rPr>
                <w:rFonts w:ascii="宋体" w:hAnsi="宋体" w:cs="宋体" w:hint="eastAsia"/>
                <w:color w:val="333399"/>
                <w:spacing w:val="-2"/>
                <w:kern w:val="0"/>
                <w:sz w:val="18"/>
                <w:szCs w:val="18"/>
              </w:rPr>
              <w:t>电梯安装与维护方向</w:t>
            </w:r>
          </w:p>
        </w:tc>
        <w:tc>
          <w:tcPr>
            <w:tcW w:w="1617" w:type="dxa"/>
            <w:tcBorders>
              <w:top w:val="nil"/>
              <w:left w:val="nil"/>
              <w:bottom w:val="nil"/>
              <w:right w:val="nil"/>
            </w:tcBorders>
            <w:vAlign w:val="center"/>
          </w:tcPr>
          <w:p w:rsidR="00C10A15" w:rsidRPr="00626ED0" w:rsidRDefault="00EE6913" w:rsidP="00696061">
            <w:pPr>
              <w:jc w:val="center"/>
              <w:rPr>
                <w:rFonts w:ascii="宋体" w:hAnsi="宋体" w:cs="宋体"/>
                <w:color w:val="333399"/>
                <w:spacing w:val="-2"/>
                <w:kern w:val="0"/>
                <w:sz w:val="18"/>
                <w:szCs w:val="18"/>
              </w:rPr>
            </w:pPr>
            <w:r>
              <w:rPr>
                <w:rFonts w:ascii="宋体" w:hAnsi="宋体" w:cs="宋体" w:hint="eastAsia"/>
                <w:color w:val="333399"/>
                <w:spacing w:val="-2"/>
                <w:kern w:val="0"/>
                <w:sz w:val="18"/>
                <w:szCs w:val="18"/>
              </w:rPr>
              <w:t>149</w:t>
            </w:r>
          </w:p>
        </w:tc>
        <w:tc>
          <w:tcPr>
            <w:tcW w:w="1617" w:type="dxa"/>
            <w:tcBorders>
              <w:top w:val="nil"/>
              <w:left w:val="nil"/>
              <w:bottom w:val="nil"/>
              <w:right w:val="nil"/>
            </w:tcBorders>
            <w:vAlign w:val="center"/>
          </w:tcPr>
          <w:tbl>
            <w:tblPr>
              <w:tblW w:w="1080" w:type="dxa"/>
              <w:tblLayout w:type="fixed"/>
              <w:tblLook w:val="04A0"/>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E345DC" w:rsidP="0087730F">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w:t>
                  </w:r>
                </w:p>
              </w:tc>
            </w:tr>
          </w:tbl>
          <w:p w:rsidR="00C10A15" w:rsidRPr="00E345DC" w:rsidRDefault="00C10A15" w:rsidP="00696061">
            <w:pPr>
              <w:jc w:val="center"/>
              <w:rPr>
                <w:rFonts w:ascii="宋体" w:hAnsi="宋体" w:cs="宋体"/>
                <w:color w:val="333399"/>
                <w:spacing w:val="-2"/>
                <w:kern w:val="0"/>
                <w:szCs w:val="21"/>
              </w:rPr>
            </w:pPr>
          </w:p>
        </w:tc>
        <w:tc>
          <w:tcPr>
            <w:tcW w:w="1631" w:type="dxa"/>
            <w:tcBorders>
              <w:top w:val="nil"/>
              <w:left w:val="nil"/>
              <w:bottom w:val="nil"/>
              <w:right w:val="nil"/>
            </w:tcBorders>
            <w:vAlign w:val="center"/>
          </w:tcPr>
          <w:tbl>
            <w:tblPr>
              <w:tblW w:w="1080" w:type="dxa"/>
              <w:tblLayout w:type="fixed"/>
              <w:tblLook w:val="04A0"/>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E345DC" w:rsidP="0087730F">
                  <w:pPr>
                    <w:framePr w:hSpace="180" w:wrap="around" w:vAnchor="text" w:hAnchor="margin" w:xAlign="center" w:y="198"/>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-0.52%</w:t>
                  </w:r>
                </w:p>
              </w:tc>
            </w:tr>
          </w:tbl>
          <w:p w:rsidR="00C10A15" w:rsidRPr="00E345DC" w:rsidRDefault="00C10A15" w:rsidP="00696061">
            <w:pPr>
              <w:jc w:val="center"/>
              <w:rPr>
                <w:rFonts w:ascii="宋体" w:hAnsi="宋体" w:cs="宋体"/>
                <w:color w:val="333399"/>
                <w:spacing w:val="-2"/>
                <w:kern w:val="0"/>
                <w:szCs w:val="21"/>
              </w:rPr>
            </w:pPr>
          </w:p>
        </w:tc>
        <w:tc>
          <w:tcPr>
            <w:tcW w:w="1800" w:type="dxa"/>
            <w:tcBorders>
              <w:top w:val="nil"/>
              <w:left w:val="nil"/>
              <w:bottom w:val="nil"/>
              <w:right w:val="nil"/>
            </w:tcBorders>
          </w:tcPr>
          <w:p w:rsidR="00C10A15" w:rsidRPr="00626ED0" w:rsidRDefault="00C10A15" w:rsidP="00C10A15">
            <w:pPr>
              <w:rPr>
                <w:rFonts w:ascii="宋体" w:hAnsi="宋体" w:cs="宋体"/>
                <w:color w:val="333399"/>
                <w:spacing w:val="-2"/>
                <w:kern w:val="0"/>
                <w:szCs w:val="21"/>
              </w:rPr>
            </w:pPr>
          </w:p>
        </w:tc>
      </w:tr>
      <w:tr w:rsidR="00C10A15" w:rsidRPr="00626ED0" w:rsidTr="00E345DC">
        <w:trPr>
          <w:trHeight w:val="92"/>
        </w:trPr>
        <w:tc>
          <w:tcPr>
            <w:tcW w:w="3161" w:type="dxa"/>
            <w:gridSpan w:val="2"/>
            <w:tcBorders>
              <w:top w:val="nil"/>
              <w:left w:val="nil"/>
              <w:bottom w:val="nil"/>
              <w:right w:val="nil"/>
            </w:tcBorders>
            <w:shd w:val="clear" w:color="auto" w:fill="CCECFF"/>
          </w:tcPr>
          <w:p w:rsidR="00C10A15" w:rsidRPr="00626ED0" w:rsidRDefault="00C10A15" w:rsidP="00C10A15">
            <w:pPr>
              <w:rPr>
                <w:rFonts w:ascii="宋体" w:hAnsi="宋体" w:cs="宋体"/>
                <w:color w:val="333399"/>
                <w:spacing w:val="-2"/>
                <w:kern w:val="0"/>
                <w:szCs w:val="21"/>
              </w:rPr>
            </w:pPr>
            <w:r w:rsidRPr="00626ED0">
              <w:rPr>
                <w:rFonts w:ascii="宋体" w:hAnsi="宋体" w:cs="宋体" w:hint="eastAsia"/>
                <w:color w:val="333399"/>
                <w:spacing w:val="-2"/>
                <w:kern w:val="0"/>
                <w:szCs w:val="21"/>
              </w:rPr>
              <w:t>汽车运用与维修</w:t>
            </w:r>
          </w:p>
        </w:tc>
        <w:tc>
          <w:tcPr>
            <w:tcW w:w="1617" w:type="dxa"/>
            <w:tcBorders>
              <w:top w:val="nil"/>
              <w:left w:val="nil"/>
              <w:bottom w:val="nil"/>
              <w:right w:val="nil"/>
            </w:tcBorders>
            <w:shd w:val="clear" w:color="auto" w:fill="CCECFF"/>
            <w:vAlign w:val="center"/>
          </w:tcPr>
          <w:p w:rsidR="00C10A15" w:rsidRPr="00626ED0" w:rsidRDefault="00C10A15" w:rsidP="00696061">
            <w:pPr>
              <w:jc w:val="center"/>
              <w:rPr>
                <w:rFonts w:ascii="宋体" w:hAnsi="宋体" w:cs="宋体"/>
                <w:color w:val="333399"/>
                <w:spacing w:val="-2"/>
                <w:kern w:val="0"/>
                <w:szCs w:val="21"/>
              </w:rPr>
            </w:pPr>
            <w:r>
              <w:rPr>
                <w:rFonts w:ascii="宋体" w:hAnsi="宋体" w:cs="宋体" w:hint="eastAsia"/>
                <w:color w:val="333399"/>
                <w:spacing w:val="-2"/>
                <w:kern w:val="0"/>
                <w:szCs w:val="21"/>
              </w:rPr>
              <w:t>383</w:t>
            </w:r>
          </w:p>
        </w:tc>
        <w:tc>
          <w:tcPr>
            <w:tcW w:w="1617" w:type="dxa"/>
            <w:tcBorders>
              <w:top w:val="nil"/>
              <w:left w:val="nil"/>
              <w:bottom w:val="nil"/>
              <w:right w:val="nil"/>
            </w:tcBorders>
            <w:shd w:val="clear" w:color="auto" w:fill="CCECFF"/>
            <w:vAlign w:val="center"/>
          </w:tcPr>
          <w:tbl>
            <w:tblPr>
              <w:tblW w:w="1080" w:type="dxa"/>
              <w:tblLayout w:type="fixed"/>
              <w:tblLook w:val="04A0"/>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E345DC" w:rsidP="0087730F">
                  <w:pPr>
                    <w:framePr w:hSpace="180" w:wrap="around" w:vAnchor="text" w:hAnchor="margin" w:xAlign="center" w:y="198"/>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17.52%</w:t>
                  </w:r>
                </w:p>
              </w:tc>
            </w:tr>
          </w:tbl>
          <w:p w:rsidR="00C10A15" w:rsidRPr="00E345DC" w:rsidRDefault="00C10A15" w:rsidP="00696061">
            <w:pPr>
              <w:jc w:val="center"/>
              <w:rPr>
                <w:rFonts w:ascii="宋体" w:hAnsi="宋体" w:cs="宋体"/>
                <w:color w:val="333399"/>
                <w:spacing w:val="-2"/>
                <w:kern w:val="0"/>
                <w:szCs w:val="21"/>
              </w:rPr>
            </w:pPr>
          </w:p>
        </w:tc>
        <w:tc>
          <w:tcPr>
            <w:tcW w:w="1631" w:type="dxa"/>
            <w:tcBorders>
              <w:top w:val="nil"/>
              <w:left w:val="nil"/>
              <w:bottom w:val="nil"/>
              <w:right w:val="nil"/>
            </w:tcBorders>
            <w:shd w:val="clear" w:color="auto" w:fill="CCECFF"/>
            <w:vAlign w:val="center"/>
          </w:tcPr>
          <w:tbl>
            <w:tblPr>
              <w:tblW w:w="1080" w:type="dxa"/>
              <w:tblLayout w:type="fixed"/>
              <w:tblLook w:val="04A0"/>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E345DC" w:rsidP="0087730F">
                  <w:pPr>
                    <w:framePr w:hSpace="180" w:wrap="around" w:vAnchor="text" w:hAnchor="margin" w:xAlign="center" w:y="198"/>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98.67%</w:t>
                  </w:r>
                </w:p>
              </w:tc>
            </w:tr>
          </w:tbl>
          <w:p w:rsidR="00C10A15" w:rsidRPr="00626ED0" w:rsidRDefault="00C10A15" w:rsidP="00696061">
            <w:pPr>
              <w:jc w:val="center"/>
              <w:rPr>
                <w:rFonts w:ascii="宋体" w:hAnsi="宋体" w:cs="宋体"/>
                <w:color w:val="333399"/>
                <w:spacing w:val="-2"/>
                <w:kern w:val="0"/>
                <w:szCs w:val="21"/>
              </w:rPr>
            </w:pPr>
          </w:p>
        </w:tc>
        <w:tc>
          <w:tcPr>
            <w:tcW w:w="1800" w:type="dxa"/>
            <w:tcBorders>
              <w:top w:val="nil"/>
              <w:left w:val="nil"/>
              <w:bottom w:val="nil"/>
              <w:right w:val="nil"/>
            </w:tcBorders>
            <w:shd w:val="clear" w:color="auto" w:fill="CCECFF"/>
          </w:tcPr>
          <w:p w:rsidR="00C10A15" w:rsidRPr="00626ED0" w:rsidRDefault="00C10A15" w:rsidP="00C10A15">
            <w:pPr>
              <w:rPr>
                <w:rFonts w:ascii="宋体" w:hAnsi="宋体" w:cs="宋体"/>
                <w:color w:val="333399"/>
                <w:spacing w:val="-2"/>
                <w:kern w:val="0"/>
                <w:szCs w:val="21"/>
              </w:rPr>
            </w:pPr>
            <w:r w:rsidRPr="00626ED0">
              <w:rPr>
                <w:rFonts w:ascii="宋体" w:hAnsi="宋体" w:cs="宋体" w:hint="eastAsia"/>
                <w:color w:val="333399"/>
                <w:spacing w:val="-2"/>
                <w:kern w:val="0"/>
                <w:szCs w:val="21"/>
              </w:rPr>
              <w:t>校级重点专业</w:t>
            </w:r>
          </w:p>
        </w:tc>
      </w:tr>
      <w:tr w:rsidR="00C10A15" w:rsidRPr="00626ED0" w:rsidTr="00E345DC">
        <w:trPr>
          <w:trHeight w:val="297"/>
        </w:trPr>
        <w:tc>
          <w:tcPr>
            <w:tcW w:w="3161" w:type="dxa"/>
            <w:gridSpan w:val="2"/>
            <w:tcBorders>
              <w:top w:val="nil"/>
              <w:left w:val="nil"/>
              <w:bottom w:val="nil"/>
              <w:right w:val="nil"/>
            </w:tcBorders>
          </w:tcPr>
          <w:p w:rsidR="00C10A15" w:rsidRPr="00626ED0" w:rsidRDefault="00C10A15" w:rsidP="00C10A15">
            <w:pPr>
              <w:rPr>
                <w:rFonts w:ascii="宋体" w:hAnsi="宋体" w:cs="宋体"/>
                <w:color w:val="333399"/>
                <w:spacing w:val="-2"/>
                <w:kern w:val="0"/>
                <w:szCs w:val="21"/>
              </w:rPr>
            </w:pPr>
            <w:r w:rsidRPr="00626ED0">
              <w:rPr>
                <w:rFonts w:ascii="宋体" w:hAnsi="宋体" w:cs="宋体" w:hint="eastAsia"/>
                <w:color w:val="333399"/>
                <w:spacing w:val="-2"/>
                <w:kern w:val="0"/>
                <w:szCs w:val="21"/>
              </w:rPr>
              <w:t>航空服务</w:t>
            </w:r>
          </w:p>
        </w:tc>
        <w:tc>
          <w:tcPr>
            <w:tcW w:w="1617" w:type="dxa"/>
            <w:tcBorders>
              <w:top w:val="nil"/>
              <w:left w:val="nil"/>
              <w:bottom w:val="nil"/>
              <w:right w:val="nil"/>
            </w:tcBorders>
            <w:vAlign w:val="center"/>
          </w:tcPr>
          <w:p w:rsidR="00C10A15" w:rsidRPr="00626ED0" w:rsidRDefault="00C10A15" w:rsidP="00696061">
            <w:pPr>
              <w:jc w:val="center"/>
              <w:rPr>
                <w:rFonts w:ascii="宋体" w:hAnsi="宋体" w:cs="宋体"/>
                <w:color w:val="333399"/>
                <w:spacing w:val="-2"/>
                <w:kern w:val="0"/>
                <w:szCs w:val="21"/>
              </w:rPr>
            </w:pPr>
            <w:r>
              <w:rPr>
                <w:rFonts w:ascii="宋体" w:hAnsi="宋体" w:cs="宋体" w:hint="eastAsia"/>
                <w:color w:val="333399"/>
                <w:spacing w:val="-2"/>
                <w:kern w:val="0"/>
                <w:szCs w:val="21"/>
              </w:rPr>
              <w:t>147</w:t>
            </w:r>
          </w:p>
        </w:tc>
        <w:tc>
          <w:tcPr>
            <w:tcW w:w="1617" w:type="dxa"/>
            <w:tcBorders>
              <w:top w:val="nil"/>
              <w:left w:val="nil"/>
              <w:bottom w:val="nil"/>
              <w:right w:val="nil"/>
            </w:tcBorders>
            <w:vAlign w:val="center"/>
          </w:tcPr>
          <w:p w:rsidR="00C10A15" w:rsidRPr="00E345DC" w:rsidRDefault="00E345DC" w:rsidP="0087730F">
            <w:pPr>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6.72%</w:t>
            </w:r>
          </w:p>
        </w:tc>
        <w:tc>
          <w:tcPr>
            <w:tcW w:w="1631" w:type="dxa"/>
            <w:tcBorders>
              <w:top w:val="nil"/>
              <w:left w:val="nil"/>
              <w:bottom w:val="nil"/>
              <w:right w:val="nil"/>
            </w:tcBorders>
            <w:vAlign w:val="center"/>
          </w:tcPr>
          <w:tbl>
            <w:tblPr>
              <w:tblW w:w="1080" w:type="dxa"/>
              <w:tblLayout w:type="fixed"/>
              <w:tblLook w:val="04A0"/>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E345DC" w:rsidP="0087730F">
                  <w:pPr>
                    <w:framePr w:hSpace="180" w:wrap="around" w:vAnchor="text" w:hAnchor="margin" w:xAlign="center" w:y="198"/>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45.54%</w:t>
                  </w:r>
                </w:p>
              </w:tc>
            </w:tr>
          </w:tbl>
          <w:p w:rsidR="00C10A15" w:rsidRPr="00626ED0" w:rsidRDefault="00C10A15" w:rsidP="00696061">
            <w:pPr>
              <w:jc w:val="center"/>
              <w:rPr>
                <w:rFonts w:ascii="宋体" w:hAnsi="宋体" w:cs="宋体"/>
                <w:color w:val="333399"/>
                <w:spacing w:val="-2"/>
                <w:kern w:val="0"/>
                <w:szCs w:val="21"/>
              </w:rPr>
            </w:pPr>
          </w:p>
        </w:tc>
        <w:tc>
          <w:tcPr>
            <w:tcW w:w="1800" w:type="dxa"/>
            <w:tcBorders>
              <w:top w:val="nil"/>
              <w:left w:val="nil"/>
              <w:bottom w:val="nil"/>
              <w:right w:val="nil"/>
            </w:tcBorders>
          </w:tcPr>
          <w:p w:rsidR="00C10A15" w:rsidRPr="00626ED0" w:rsidRDefault="00C10A15" w:rsidP="00C10A15">
            <w:pPr>
              <w:rPr>
                <w:rFonts w:ascii="宋体" w:hAnsi="宋体" w:cs="宋体"/>
                <w:color w:val="333399"/>
                <w:spacing w:val="-2"/>
                <w:kern w:val="0"/>
                <w:szCs w:val="21"/>
              </w:rPr>
            </w:pPr>
            <w:r w:rsidRPr="00626ED0">
              <w:rPr>
                <w:rFonts w:ascii="宋体" w:hAnsi="宋体" w:cs="宋体" w:hint="eastAsia"/>
                <w:color w:val="333399"/>
                <w:spacing w:val="-2"/>
                <w:kern w:val="0"/>
                <w:szCs w:val="21"/>
              </w:rPr>
              <w:t>校重建设专业</w:t>
            </w:r>
          </w:p>
        </w:tc>
      </w:tr>
      <w:tr w:rsidR="00C10A15" w:rsidRPr="00626ED0" w:rsidTr="00E345DC">
        <w:trPr>
          <w:trHeight w:val="307"/>
        </w:trPr>
        <w:tc>
          <w:tcPr>
            <w:tcW w:w="3161" w:type="dxa"/>
            <w:gridSpan w:val="2"/>
            <w:tcBorders>
              <w:top w:val="nil"/>
              <w:left w:val="nil"/>
              <w:bottom w:val="nil"/>
              <w:right w:val="nil"/>
            </w:tcBorders>
            <w:shd w:val="clear" w:color="auto" w:fill="CCECFF"/>
          </w:tcPr>
          <w:p w:rsidR="00C10A15" w:rsidRPr="00626ED0" w:rsidRDefault="00C10A15" w:rsidP="00C10A15">
            <w:pPr>
              <w:rPr>
                <w:rFonts w:ascii="宋体" w:hAnsi="宋体" w:cs="宋体"/>
                <w:color w:val="333399"/>
                <w:spacing w:val="-2"/>
                <w:kern w:val="0"/>
                <w:szCs w:val="21"/>
              </w:rPr>
            </w:pPr>
            <w:r w:rsidRPr="00626ED0">
              <w:rPr>
                <w:rFonts w:ascii="宋体" w:hAnsi="宋体" w:cs="宋体" w:hint="eastAsia"/>
                <w:color w:val="333399"/>
                <w:spacing w:val="-2"/>
                <w:kern w:val="0"/>
                <w:szCs w:val="21"/>
              </w:rPr>
              <w:t>高星级饭店运营与管理</w:t>
            </w:r>
          </w:p>
        </w:tc>
        <w:tc>
          <w:tcPr>
            <w:tcW w:w="1617" w:type="dxa"/>
            <w:tcBorders>
              <w:top w:val="nil"/>
              <w:left w:val="nil"/>
              <w:bottom w:val="nil"/>
              <w:right w:val="nil"/>
            </w:tcBorders>
            <w:shd w:val="clear" w:color="auto" w:fill="CCECFF"/>
            <w:vAlign w:val="center"/>
          </w:tcPr>
          <w:p w:rsidR="00C10A15" w:rsidRPr="00626ED0" w:rsidRDefault="00C10A15" w:rsidP="00696061">
            <w:pPr>
              <w:jc w:val="center"/>
              <w:rPr>
                <w:rFonts w:ascii="宋体" w:hAnsi="宋体" w:cs="宋体"/>
                <w:color w:val="333399"/>
                <w:spacing w:val="-2"/>
                <w:kern w:val="0"/>
                <w:szCs w:val="21"/>
              </w:rPr>
            </w:pPr>
            <w:r>
              <w:rPr>
                <w:rFonts w:ascii="宋体" w:hAnsi="宋体" w:cs="宋体" w:hint="eastAsia"/>
                <w:color w:val="333399"/>
                <w:spacing w:val="-2"/>
                <w:kern w:val="0"/>
                <w:szCs w:val="21"/>
              </w:rPr>
              <w:t>67</w:t>
            </w:r>
          </w:p>
        </w:tc>
        <w:tc>
          <w:tcPr>
            <w:tcW w:w="1617" w:type="dxa"/>
            <w:tcBorders>
              <w:top w:val="nil"/>
              <w:left w:val="nil"/>
              <w:bottom w:val="nil"/>
              <w:right w:val="nil"/>
            </w:tcBorders>
            <w:shd w:val="clear" w:color="auto" w:fill="CCECFF"/>
            <w:vAlign w:val="center"/>
          </w:tcPr>
          <w:tbl>
            <w:tblPr>
              <w:tblW w:w="1080" w:type="dxa"/>
              <w:tblLayout w:type="fixed"/>
              <w:tblLook w:val="04A0"/>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E345DC" w:rsidP="0087730F">
                  <w:pPr>
                    <w:framePr w:hSpace="180" w:wrap="around" w:vAnchor="text" w:hAnchor="margin" w:xAlign="center" w:y="198"/>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3.06%</w:t>
                  </w:r>
                </w:p>
              </w:tc>
            </w:tr>
          </w:tbl>
          <w:p w:rsidR="00C10A15" w:rsidRPr="00E345DC" w:rsidRDefault="00C10A15" w:rsidP="00696061">
            <w:pPr>
              <w:jc w:val="center"/>
              <w:rPr>
                <w:rFonts w:ascii="宋体" w:hAnsi="宋体" w:cs="宋体"/>
                <w:color w:val="333399"/>
                <w:spacing w:val="-2"/>
                <w:kern w:val="0"/>
                <w:szCs w:val="21"/>
              </w:rPr>
            </w:pPr>
          </w:p>
        </w:tc>
        <w:tc>
          <w:tcPr>
            <w:tcW w:w="1631" w:type="dxa"/>
            <w:tcBorders>
              <w:top w:val="nil"/>
              <w:left w:val="nil"/>
              <w:bottom w:val="nil"/>
              <w:right w:val="nil"/>
            </w:tcBorders>
            <w:shd w:val="clear" w:color="auto" w:fill="CCECFF"/>
            <w:vAlign w:val="center"/>
          </w:tcPr>
          <w:tbl>
            <w:tblPr>
              <w:tblW w:w="1080" w:type="dxa"/>
              <w:tblLayout w:type="fixed"/>
              <w:tblLook w:val="04A0"/>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E345DC" w:rsidP="0087730F">
                  <w:pPr>
                    <w:framePr w:hSpace="180" w:wrap="around" w:vAnchor="text" w:hAnchor="margin" w:xAlign="center" w:y="198"/>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9.84%</w:t>
                  </w:r>
                </w:p>
              </w:tc>
            </w:tr>
          </w:tbl>
          <w:p w:rsidR="00C10A15" w:rsidRPr="00626ED0" w:rsidRDefault="00C10A15" w:rsidP="00696061">
            <w:pPr>
              <w:jc w:val="center"/>
              <w:rPr>
                <w:rFonts w:ascii="宋体" w:hAnsi="宋体" w:cs="宋体"/>
                <w:color w:val="333399"/>
                <w:spacing w:val="-2"/>
                <w:kern w:val="0"/>
                <w:szCs w:val="21"/>
              </w:rPr>
            </w:pPr>
          </w:p>
        </w:tc>
        <w:tc>
          <w:tcPr>
            <w:tcW w:w="1800" w:type="dxa"/>
            <w:tcBorders>
              <w:top w:val="nil"/>
              <w:left w:val="nil"/>
              <w:bottom w:val="nil"/>
              <w:right w:val="nil"/>
            </w:tcBorders>
            <w:shd w:val="clear" w:color="auto" w:fill="CCECFF"/>
          </w:tcPr>
          <w:p w:rsidR="00C10A15" w:rsidRPr="00626ED0" w:rsidRDefault="00C10A15" w:rsidP="00C10A15">
            <w:pPr>
              <w:rPr>
                <w:rFonts w:ascii="宋体" w:hAnsi="宋体" w:cs="宋体"/>
                <w:color w:val="333399"/>
                <w:spacing w:val="-2"/>
                <w:kern w:val="0"/>
                <w:szCs w:val="21"/>
              </w:rPr>
            </w:pPr>
            <w:r w:rsidRPr="00626ED0">
              <w:rPr>
                <w:rFonts w:ascii="宋体" w:hAnsi="宋体" w:cs="宋体" w:hint="eastAsia"/>
                <w:color w:val="333399"/>
                <w:spacing w:val="-2"/>
                <w:kern w:val="0"/>
                <w:szCs w:val="21"/>
              </w:rPr>
              <w:t>校重建设专业</w:t>
            </w:r>
          </w:p>
        </w:tc>
      </w:tr>
      <w:tr w:rsidR="00C10A15" w:rsidRPr="00626ED0" w:rsidTr="00E345DC">
        <w:trPr>
          <w:trHeight w:val="307"/>
        </w:trPr>
        <w:tc>
          <w:tcPr>
            <w:tcW w:w="3161" w:type="dxa"/>
            <w:gridSpan w:val="2"/>
            <w:tcBorders>
              <w:top w:val="nil"/>
              <w:left w:val="nil"/>
              <w:bottom w:val="nil"/>
              <w:right w:val="nil"/>
            </w:tcBorders>
          </w:tcPr>
          <w:p w:rsidR="00C10A15" w:rsidRPr="00626ED0" w:rsidRDefault="00C10A15" w:rsidP="00C10A15">
            <w:pPr>
              <w:rPr>
                <w:rFonts w:ascii="宋体" w:hAnsi="宋体" w:cs="宋体"/>
                <w:color w:val="333399"/>
                <w:spacing w:val="-2"/>
                <w:kern w:val="0"/>
                <w:szCs w:val="21"/>
              </w:rPr>
            </w:pPr>
            <w:r w:rsidRPr="00626ED0">
              <w:rPr>
                <w:rFonts w:ascii="宋体" w:hAnsi="宋体" w:cs="宋体" w:hint="eastAsia"/>
                <w:color w:val="333399"/>
                <w:spacing w:val="-2"/>
                <w:kern w:val="0"/>
                <w:szCs w:val="21"/>
              </w:rPr>
              <w:t>工程造价</w:t>
            </w:r>
          </w:p>
        </w:tc>
        <w:tc>
          <w:tcPr>
            <w:tcW w:w="1617" w:type="dxa"/>
            <w:tcBorders>
              <w:top w:val="nil"/>
              <w:left w:val="nil"/>
              <w:bottom w:val="nil"/>
              <w:right w:val="nil"/>
            </w:tcBorders>
            <w:vAlign w:val="center"/>
          </w:tcPr>
          <w:p w:rsidR="00C10A15" w:rsidRPr="00626ED0" w:rsidRDefault="00C10A15" w:rsidP="00696061">
            <w:pPr>
              <w:jc w:val="center"/>
              <w:rPr>
                <w:rFonts w:ascii="宋体" w:hAnsi="宋体" w:cs="宋体"/>
                <w:color w:val="333399"/>
                <w:spacing w:val="-2"/>
                <w:kern w:val="0"/>
                <w:szCs w:val="21"/>
              </w:rPr>
            </w:pPr>
            <w:r>
              <w:rPr>
                <w:rFonts w:ascii="宋体" w:hAnsi="宋体" w:cs="宋体" w:hint="eastAsia"/>
                <w:color w:val="333399"/>
                <w:spacing w:val="-2"/>
                <w:kern w:val="0"/>
                <w:szCs w:val="21"/>
              </w:rPr>
              <w:t>74</w:t>
            </w:r>
          </w:p>
        </w:tc>
        <w:tc>
          <w:tcPr>
            <w:tcW w:w="1617" w:type="dxa"/>
            <w:tcBorders>
              <w:top w:val="nil"/>
              <w:left w:val="nil"/>
              <w:bottom w:val="nil"/>
              <w:right w:val="nil"/>
            </w:tcBorders>
            <w:vAlign w:val="center"/>
          </w:tcPr>
          <w:p w:rsidR="00C10A15" w:rsidRPr="00E345DC" w:rsidRDefault="00E345DC" w:rsidP="0087730F">
            <w:pPr>
              <w:ind w:firstLineChars="20" w:firstLine="41"/>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3.39%</w:t>
            </w:r>
          </w:p>
        </w:tc>
        <w:tc>
          <w:tcPr>
            <w:tcW w:w="1631" w:type="dxa"/>
            <w:tcBorders>
              <w:top w:val="nil"/>
              <w:left w:val="nil"/>
              <w:bottom w:val="nil"/>
              <w:right w:val="nil"/>
            </w:tcBorders>
            <w:vAlign w:val="center"/>
          </w:tcPr>
          <w:tbl>
            <w:tblPr>
              <w:tblW w:w="1080" w:type="dxa"/>
              <w:tblLayout w:type="fixed"/>
              <w:tblLook w:val="04A0"/>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E345DC" w:rsidP="0087730F">
                  <w:pPr>
                    <w:framePr w:hSpace="180" w:wrap="around" w:vAnchor="text" w:hAnchor="margin" w:xAlign="center" w:y="198"/>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19.35%</w:t>
                  </w:r>
                </w:p>
              </w:tc>
            </w:tr>
          </w:tbl>
          <w:p w:rsidR="00C10A15" w:rsidRPr="00626ED0" w:rsidRDefault="00C10A15" w:rsidP="00696061">
            <w:pPr>
              <w:jc w:val="center"/>
              <w:rPr>
                <w:rFonts w:ascii="宋体" w:hAnsi="宋体" w:cs="宋体"/>
                <w:color w:val="333399"/>
                <w:spacing w:val="-2"/>
                <w:kern w:val="0"/>
                <w:szCs w:val="21"/>
              </w:rPr>
            </w:pPr>
          </w:p>
        </w:tc>
        <w:tc>
          <w:tcPr>
            <w:tcW w:w="1800" w:type="dxa"/>
            <w:tcBorders>
              <w:top w:val="nil"/>
              <w:left w:val="nil"/>
              <w:bottom w:val="nil"/>
              <w:right w:val="nil"/>
            </w:tcBorders>
          </w:tcPr>
          <w:p w:rsidR="00C10A15" w:rsidRPr="00626ED0" w:rsidRDefault="00C10A15" w:rsidP="00C10A15">
            <w:pPr>
              <w:rPr>
                <w:rFonts w:ascii="宋体" w:hAnsi="宋体" w:cs="宋体"/>
                <w:color w:val="333399"/>
                <w:spacing w:val="-2"/>
                <w:kern w:val="0"/>
                <w:szCs w:val="21"/>
              </w:rPr>
            </w:pPr>
          </w:p>
        </w:tc>
      </w:tr>
      <w:tr w:rsidR="00C10A15" w:rsidRPr="00626ED0" w:rsidTr="00E345DC">
        <w:trPr>
          <w:trHeight w:val="307"/>
        </w:trPr>
        <w:tc>
          <w:tcPr>
            <w:tcW w:w="3161" w:type="dxa"/>
            <w:gridSpan w:val="2"/>
            <w:tcBorders>
              <w:top w:val="nil"/>
              <w:left w:val="nil"/>
              <w:bottom w:val="nil"/>
              <w:right w:val="nil"/>
            </w:tcBorders>
            <w:shd w:val="clear" w:color="auto" w:fill="CCECFF"/>
          </w:tcPr>
          <w:p w:rsidR="00C10A15" w:rsidRPr="00626ED0" w:rsidRDefault="00C10A15" w:rsidP="00C10A15">
            <w:pPr>
              <w:rPr>
                <w:rFonts w:ascii="宋体" w:hAnsi="宋体" w:cs="宋体"/>
                <w:color w:val="333399"/>
                <w:spacing w:val="-2"/>
                <w:kern w:val="0"/>
                <w:szCs w:val="21"/>
              </w:rPr>
            </w:pPr>
            <w:r w:rsidRPr="00626ED0">
              <w:rPr>
                <w:rFonts w:ascii="宋体" w:hAnsi="宋体" w:cs="宋体" w:hint="eastAsia"/>
                <w:color w:val="333399"/>
                <w:spacing w:val="-2"/>
                <w:kern w:val="0"/>
                <w:szCs w:val="21"/>
              </w:rPr>
              <w:t>会计</w:t>
            </w:r>
          </w:p>
        </w:tc>
        <w:tc>
          <w:tcPr>
            <w:tcW w:w="1617" w:type="dxa"/>
            <w:tcBorders>
              <w:top w:val="nil"/>
              <w:left w:val="nil"/>
              <w:bottom w:val="nil"/>
              <w:right w:val="nil"/>
            </w:tcBorders>
            <w:shd w:val="clear" w:color="auto" w:fill="CCECFF"/>
            <w:vAlign w:val="center"/>
          </w:tcPr>
          <w:p w:rsidR="00C10A15" w:rsidRPr="00626ED0" w:rsidRDefault="00E3545A" w:rsidP="00696061">
            <w:pPr>
              <w:jc w:val="center"/>
              <w:rPr>
                <w:rFonts w:ascii="宋体" w:hAnsi="宋体" w:cs="宋体"/>
                <w:color w:val="333399"/>
                <w:spacing w:val="-2"/>
                <w:kern w:val="0"/>
                <w:szCs w:val="21"/>
              </w:rPr>
            </w:pPr>
            <w:r>
              <w:rPr>
                <w:rFonts w:ascii="宋体" w:hAnsi="宋体" w:cs="宋体" w:hint="eastAsia"/>
                <w:color w:val="333399"/>
                <w:spacing w:val="-2"/>
                <w:kern w:val="0"/>
                <w:szCs w:val="21"/>
              </w:rPr>
              <w:t>163</w:t>
            </w:r>
          </w:p>
        </w:tc>
        <w:tc>
          <w:tcPr>
            <w:tcW w:w="1617" w:type="dxa"/>
            <w:tcBorders>
              <w:top w:val="nil"/>
              <w:left w:val="nil"/>
              <w:bottom w:val="nil"/>
              <w:right w:val="nil"/>
            </w:tcBorders>
            <w:shd w:val="clear" w:color="auto" w:fill="CCECFF"/>
            <w:vAlign w:val="center"/>
          </w:tcPr>
          <w:tbl>
            <w:tblPr>
              <w:tblW w:w="1080" w:type="dxa"/>
              <w:tblLayout w:type="fixed"/>
              <w:tblLook w:val="04A0"/>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E345DC" w:rsidP="0087730F">
                  <w:pPr>
                    <w:framePr w:hSpace="180" w:wrap="around" w:vAnchor="text" w:hAnchor="margin" w:xAlign="center" w:y="198"/>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7.46%</w:t>
                  </w:r>
                </w:p>
              </w:tc>
            </w:tr>
          </w:tbl>
          <w:p w:rsidR="00C10A15" w:rsidRPr="00E345DC" w:rsidRDefault="00C10A15" w:rsidP="00696061">
            <w:pPr>
              <w:jc w:val="center"/>
              <w:rPr>
                <w:rFonts w:ascii="宋体" w:hAnsi="宋体" w:cs="宋体"/>
                <w:color w:val="333399"/>
                <w:spacing w:val="-2"/>
                <w:kern w:val="0"/>
                <w:szCs w:val="21"/>
              </w:rPr>
            </w:pPr>
          </w:p>
        </w:tc>
        <w:tc>
          <w:tcPr>
            <w:tcW w:w="1631" w:type="dxa"/>
            <w:tcBorders>
              <w:top w:val="nil"/>
              <w:left w:val="nil"/>
              <w:bottom w:val="nil"/>
              <w:right w:val="nil"/>
            </w:tcBorders>
            <w:shd w:val="clear" w:color="auto" w:fill="CCECFF"/>
            <w:vAlign w:val="center"/>
          </w:tcPr>
          <w:tbl>
            <w:tblPr>
              <w:tblW w:w="1080" w:type="dxa"/>
              <w:tblLayout w:type="fixed"/>
              <w:tblLook w:val="04A0"/>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E345DC" w:rsidP="0087730F">
                  <w:pPr>
                    <w:framePr w:hSpace="180" w:wrap="around" w:vAnchor="text" w:hAnchor="margin" w:xAlign="center" w:y="198"/>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81.11%</w:t>
                  </w:r>
                </w:p>
              </w:tc>
            </w:tr>
          </w:tbl>
          <w:p w:rsidR="00C10A15" w:rsidRPr="00626ED0" w:rsidRDefault="00C10A15" w:rsidP="00696061">
            <w:pPr>
              <w:jc w:val="center"/>
              <w:rPr>
                <w:rFonts w:ascii="宋体" w:hAnsi="宋体" w:cs="宋体"/>
                <w:color w:val="333399"/>
                <w:spacing w:val="-2"/>
                <w:kern w:val="0"/>
                <w:szCs w:val="21"/>
              </w:rPr>
            </w:pPr>
          </w:p>
        </w:tc>
        <w:tc>
          <w:tcPr>
            <w:tcW w:w="1800" w:type="dxa"/>
            <w:tcBorders>
              <w:top w:val="nil"/>
              <w:left w:val="nil"/>
              <w:bottom w:val="nil"/>
              <w:right w:val="nil"/>
            </w:tcBorders>
            <w:shd w:val="clear" w:color="auto" w:fill="CCECFF"/>
          </w:tcPr>
          <w:p w:rsidR="00C10A15" w:rsidRPr="00626ED0" w:rsidRDefault="00C10A15" w:rsidP="00C10A15">
            <w:pPr>
              <w:rPr>
                <w:rFonts w:ascii="宋体" w:hAnsi="宋体" w:cs="宋体"/>
                <w:color w:val="333399"/>
                <w:spacing w:val="-2"/>
                <w:kern w:val="0"/>
                <w:szCs w:val="21"/>
              </w:rPr>
            </w:pPr>
            <w:r w:rsidRPr="00626ED0">
              <w:rPr>
                <w:rFonts w:ascii="宋体" w:hAnsi="宋体" w:cs="宋体" w:hint="eastAsia"/>
                <w:color w:val="333399"/>
                <w:spacing w:val="-2"/>
                <w:kern w:val="0"/>
                <w:szCs w:val="21"/>
              </w:rPr>
              <w:t>校重点建设专业</w:t>
            </w:r>
          </w:p>
        </w:tc>
      </w:tr>
      <w:tr w:rsidR="00C10A15" w:rsidRPr="00626ED0" w:rsidTr="00E345DC">
        <w:trPr>
          <w:trHeight w:val="307"/>
        </w:trPr>
        <w:tc>
          <w:tcPr>
            <w:tcW w:w="648" w:type="dxa"/>
            <w:vMerge w:val="restart"/>
            <w:tcBorders>
              <w:top w:val="nil"/>
              <w:bottom w:val="nil"/>
              <w:right w:val="nil"/>
            </w:tcBorders>
          </w:tcPr>
          <w:p w:rsidR="00C10A15" w:rsidRPr="00626ED0" w:rsidRDefault="00C10A15" w:rsidP="00C10A15">
            <w:pPr>
              <w:rPr>
                <w:rFonts w:ascii="宋体" w:hAnsi="宋体" w:cs="宋体"/>
                <w:color w:val="333399"/>
                <w:spacing w:val="-2"/>
                <w:kern w:val="0"/>
                <w:sz w:val="18"/>
                <w:szCs w:val="18"/>
              </w:rPr>
            </w:pPr>
            <w:r w:rsidRPr="00626ED0">
              <w:rPr>
                <w:rFonts w:ascii="宋体" w:hAnsi="宋体" w:cs="宋体" w:hint="eastAsia"/>
                <w:color w:val="333399"/>
                <w:spacing w:val="-2"/>
                <w:kern w:val="0"/>
                <w:sz w:val="18"/>
                <w:szCs w:val="18"/>
              </w:rPr>
              <w:t>其中</w:t>
            </w:r>
          </w:p>
        </w:tc>
        <w:tc>
          <w:tcPr>
            <w:tcW w:w="2513" w:type="dxa"/>
            <w:tcBorders>
              <w:top w:val="nil"/>
              <w:left w:val="nil"/>
              <w:bottom w:val="nil"/>
              <w:right w:val="nil"/>
            </w:tcBorders>
          </w:tcPr>
          <w:p w:rsidR="00C10A15" w:rsidRPr="00626ED0" w:rsidRDefault="00C10A15" w:rsidP="00C10A15">
            <w:pPr>
              <w:rPr>
                <w:rFonts w:ascii="宋体" w:hAnsi="宋体" w:cs="宋体"/>
                <w:color w:val="333399"/>
                <w:spacing w:val="-2"/>
                <w:kern w:val="0"/>
                <w:sz w:val="18"/>
                <w:szCs w:val="18"/>
              </w:rPr>
            </w:pPr>
            <w:r w:rsidRPr="00626ED0">
              <w:rPr>
                <w:rFonts w:ascii="宋体" w:hAnsi="宋体" w:cs="宋体" w:hint="eastAsia"/>
                <w:color w:val="333399"/>
                <w:spacing w:val="-2"/>
                <w:kern w:val="0"/>
                <w:sz w:val="18"/>
                <w:szCs w:val="18"/>
              </w:rPr>
              <w:t>三年制中专</w:t>
            </w:r>
          </w:p>
        </w:tc>
        <w:tc>
          <w:tcPr>
            <w:tcW w:w="1617" w:type="dxa"/>
            <w:tcBorders>
              <w:top w:val="nil"/>
              <w:left w:val="nil"/>
              <w:bottom w:val="nil"/>
              <w:right w:val="nil"/>
            </w:tcBorders>
            <w:vAlign w:val="center"/>
          </w:tcPr>
          <w:p w:rsidR="00C10A15" w:rsidRPr="00626ED0" w:rsidRDefault="00EE6913" w:rsidP="00696061">
            <w:pPr>
              <w:jc w:val="center"/>
              <w:rPr>
                <w:rFonts w:ascii="宋体" w:hAnsi="宋体" w:cs="宋体"/>
                <w:color w:val="333399"/>
                <w:spacing w:val="-2"/>
                <w:kern w:val="0"/>
                <w:sz w:val="18"/>
                <w:szCs w:val="18"/>
              </w:rPr>
            </w:pPr>
            <w:r>
              <w:rPr>
                <w:rFonts w:ascii="宋体" w:hAnsi="宋体" w:cs="宋体" w:hint="eastAsia"/>
                <w:color w:val="333399"/>
                <w:spacing w:val="-2"/>
                <w:kern w:val="0"/>
                <w:sz w:val="18"/>
                <w:szCs w:val="18"/>
              </w:rPr>
              <w:t>72</w:t>
            </w:r>
          </w:p>
        </w:tc>
        <w:tc>
          <w:tcPr>
            <w:tcW w:w="1617" w:type="dxa"/>
            <w:tcBorders>
              <w:top w:val="nil"/>
              <w:left w:val="nil"/>
              <w:bottom w:val="nil"/>
              <w:right w:val="nil"/>
            </w:tcBorders>
            <w:vAlign w:val="center"/>
          </w:tcPr>
          <w:tbl>
            <w:tblPr>
              <w:tblW w:w="1080" w:type="dxa"/>
              <w:tblLayout w:type="fixed"/>
              <w:tblLook w:val="04A0"/>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E345DC" w:rsidP="0087730F">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w:t>
                  </w:r>
                </w:p>
              </w:tc>
            </w:tr>
          </w:tbl>
          <w:p w:rsidR="00C10A15" w:rsidRPr="00E345DC" w:rsidRDefault="00C10A15" w:rsidP="00696061">
            <w:pPr>
              <w:jc w:val="center"/>
              <w:rPr>
                <w:rFonts w:ascii="宋体" w:hAnsi="宋体" w:cs="宋体"/>
                <w:color w:val="333399"/>
                <w:spacing w:val="-2"/>
                <w:kern w:val="0"/>
                <w:szCs w:val="21"/>
              </w:rPr>
            </w:pPr>
          </w:p>
        </w:tc>
        <w:tc>
          <w:tcPr>
            <w:tcW w:w="1631" w:type="dxa"/>
            <w:tcBorders>
              <w:top w:val="nil"/>
              <w:left w:val="nil"/>
              <w:bottom w:val="nil"/>
              <w:right w:val="nil"/>
            </w:tcBorders>
            <w:vAlign w:val="center"/>
          </w:tcPr>
          <w:tbl>
            <w:tblPr>
              <w:tblW w:w="1080" w:type="dxa"/>
              <w:tblLayout w:type="fixed"/>
              <w:tblLook w:val="04A0"/>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E345DC" w:rsidP="0087730F">
                  <w:pPr>
                    <w:framePr w:hSpace="180" w:wrap="around" w:vAnchor="text" w:hAnchor="margin" w:xAlign="center" w:y="198"/>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89.47%</w:t>
                  </w:r>
                </w:p>
              </w:tc>
            </w:tr>
          </w:tbl>
          <w:p w:rsidR="00C10A15" w:rsidRPr="00E345DC" w:rsidRDefault="00C10A15" w:rsidP="00696061">
            <w:pPr>
              <w:jc w:val="center"/>
              <w:rPr>
                <w:rFonts w:ascii="宋体" w:hAnsi="宋体" w:cs="宋体"/>
                <w:color w:val="333399"/>
                <w:spacing w:val="-2"/>
                <w:kern w:val="0"/>
                <w:szCs w:val="21"/>
              </w:rPr>
            </w:pPr>
          </w:p>
        </w:tc>
        <w:tc>
          <w:tcPr>
            <w:tcW w:w="1800" w:type="dxa"/>
            <w:tcBorders>
              <w:top w:val="nil"/>
              <w:left w:val="nil"/>
              <w:bottom w:val="nil"/>
              <w:right w:val="nil"/>
            </w:tcBorders>
          </w:tcPr>
          <w:p w:rsidR="00C10A15" w:rsidRPr="00626ED0" w:rsidRDefault="00C10A15" w:rsidP="00C10A15">
            <w:pPr>
              <w:rPr>
                <w:rFonts w:ascii="宋体" w:hAnsi="宋体" w:cs="宋体"/>
                <w:color w:val="333399"/>
                <w:spacing w:val="-2"/>
                <w:kern w:val="0"/>
                <w:sz w:val="18"/>
                <w:szCs w:val="18"/>
              </w:rPr>
            </w:pPr>
          </w:p>
        </w:tc>
      </w:tr>
      <w:tr w:rsidR="00C10A15" w:rsidRPr="00626ED0" w:rsidTr="00697AFB">
        <w:trPr>
          <w:trHeight w:val="307"/>
        </w:trPr>
        <w:tc>
          <w:tcPr>
            <w:tcW w:w="648" w:type="dxa"/>
            <w:vMerge/>
            <w:tcBorders>
              <w:top w:val="nil"/>
              <w:bottom w:val="nil"/>
              <w:right w:val="nil"/>
            </w:tcBorders>
          </w:tcPr>
          <w:p w:rsidR="00C10A15" w:rsidRPr="00626ED0" w:rsidRDefault="00C10A15" w:rsidP="00C10A15">
            <w:pPr>
              <w:rPr>
                <w:rFonts w:ascii="宋体" w:hAnsi="宋体" w:cs="宋体"/>
                <w:color w:val="333399"/>
                <w:spacing w:val="-2"/>
                <w:kern w:val="0"/>
                <w:sz w:val="18"/>
                <w:szCs w:val="18"/>
              </w:rPr>
            </w:pPr>
          </w:p>
        </w:tc>
        <w:tc>
          <w:tcPr>
            <w:tcW w:w="2513" w:type="dxa"/>
            <w:tcBorders>
              <w:top w:val="nil"/>
              <w:left w:val="nil"/>
              <w:bottom w:val="nil"/>
              <w:right w:val="nil"/>
            </w:tcBorders>
          </w:tcPr>
          <w:p w:rsidR="00C10A15" w:rsidRPr="00626ED0" w:rsidRDefault="00C10A15" w:rsidP="00C10A15">
            <w:pPr>
              <w:rPr>
                <w:rFonts w:ascii="宋体" w:hAnsi="宋体" w:cs="宋体"/>
                <w:color w:val="333399"/>
                <w:spacing w:val="-2"/>
                <w:kern w:val="0"/>
                <w:sz w:val="18"/>
                <w:szCs w:val="18"/>
              </w:rPr>
            </w:pPr>
            <w:r w:rsidRPr="00626ED0">
              <w:rPr>
                <w:rFonts w:ascii="宋体" w:hAnsi="宋体" w:cs="宋体" w:hint="eastAsia"/>
                <w:color w:val="333399"/>
                <w:spacing w:val="-2"/>
                <w:kern w:val="0"/>
                <w:sz w:val="18"/>
                <w:szCs w:val="18"/>
              </w:rPr>
              <w:t>“</w:t>
            </w:r>
            <w:r w:rsidRPr="00626ED0">
              <w:rPr>
                <w:rFonts w:ascii="宋体" w:hAnsi="宋体" w:cs="宋体"/>
                <w:color w:val="333399"/>
                <w:spacing w:val="-2"/>
                <w:kern w:val="0"/>
                <w:sz w:val="18"/>
                <w:szCs w:val="18"/>
              </w:rPr>
              <w:t>3+2</w:t>
            </w:r>
            <w:r w:rsidRPr="00626ED0">
              <w:rPr>
                <w:rFonts w:ascii="宋体" w:hAnsi="宋体" w:cs="宋体" w:hint="eastAsia"/>
                <w:color w:val="333399"/>
                <w:spacing w:val="-2"/>
                <w:kern w:val="0"/>
                <w:sz w:val="18"/>
                <w:szCs w:val="18"/>
              </w:rPr>
              <w:t>”分段五制大专</w:t>
            </w:r>
          </w:p>
        </w:tc>
        <w:tc>
          <w:tcPr>
            <w:tcW w:w="1617" w:type="dxa"/>
            <w:tcBorders>
              <w:top w:val="nil"/>
              <w:left w:val="nil"/>
              <w:bottom w:val="nil"/>
              <w:right w:val="nil"/>
            </w:tcBorders>
            <w:vAlign w:val="center"/>
          </w:tcPr>
          <w:p w:rsidR="00C10A15" w:rsidRPr="00626ED0" w:rsidRDefault="00EE6913" w:rsidP="00696061">
            <w:pPr>
              <w:jc w:val="center"/>
              <w:rPr>
                <w:rFonts w:ascii="宋体" w:hAnsi="宋体" w:cs="宋体"/>
                <w:color w:val="333399"/>
                <w:spacing w:val="-2"/>
                <w:kern w:val="0"/>
                <w:sz w:val="18"/>
                <w:szCs w:val="18"/>
              </w:rPr>
            </w:pPr>
            <w:r>
              <w:rPr>
                <w:rFonts w:ascii="宋体" w:hAnsi="宋体" w:cs="宋体" w:hint="eastAsia"/>
                <w:color w:val="333399"/>
                <w:spacing w:val="-2"/>
                <w:kern w:val="0"/>
                <w:sz w:val="18"/>
                <w:szCs w:val="18"/>
              </w:rPr>
              <w:t>91</w:t>
            </w:r>
          </w:p>
        </w:tc>
        <w:tc>
          <w:tcPr>
            <w:tcW w:w="1617" w:type="dxa"/>
            <w:tcBorders>
              <w:top w:val="nil"/>
              <w:left w:val="nil"/>
              <w:bottom w:val="nil"/>
              <w:right w:val="nil"/>
            </w:tcBorders>
            <w:vAlign w:val="center"/>
          </w:tcPr>
          <w:tbl>
            <w:tblPr>
              <w:tblW w:w="1080" w:type="dxa"/>
              <w:tblLayout w:type="fixed"/>
              <w:tblLook w:val="04A0"/>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E345DC" w:rsidP="0087730F">
                  <w:pPr>
                    <w:framePr w:hSpace="180" w:wrap="around" w:vAnchor="text" w:hAnchor="margin" w:xAlign="center" w:y="198"/>
                    <w:jc w:val="center"/>
                    <w:rPr>
                      <w:rFonts w:ascii="宋体" w:hAnsi="宋体" w:cs="宋体"/>
                      <w:color w:val="333399"/>
                      <w:spacing w:val="-2"/>
                      <w:kern w:val="0"/>
                      <w:szCs w:val="21"/>
                    </w:rPr>
                  </w:pPr>
                  <w:r>
                    <w:rPr>
                      <w:rFonts w:ascii="宋体" w:hAnsi="宋体" w:cs="宋体" w:hint="eastAsia"/>
                      <w:color w:val="333399"/>
                      <w:spacing w:val="-2"/>
                      <w:kern w:val="0"/>
                      <w:szCs w:val="21"/>
                    </w:rPr>
                    <w:t>-</w:t>
                  </w:r>
                </w:p>
              </w:tc>
            </w:tr>
          </w:tbl>
          <w:p w:rsidR="00C10A15" w:rsidRPr="00E345DC" w:rsidRDefault="00C10A15" w:rsidP="00696061">
            <w:pPr>
              <w:jc w:val="center"/>
              <w:rPr>
                <w:rFonts w:ascii="宋体" w:hAnsi="宋体" w:cs="宋体"/>
                <w:color w:val="333399"/>
                <w:spacing w:val="-2"/>
                <w:kern w:val="0"/>
                <w:szCs w:val="21"/>
              </w:rPr>
            </w:pPr>
          </w:p>
        </w:tc>
        <w:tc>
          <w:tcPr>
            <w:tcW w:w="1631" w:type="dxa"/>
            <w:tcBorders>
              <w:top w:val="nil"/>
              <w:left w:val="nil"/>
              <w:bottom w:val="nil"/>
              <w:right w:val="nil"/>
            </w:tcBorders>
            <w:vAlign w:val="center"/>
          </w:tcPr>
          <w:tbl>
            <w:tblPr>
              <w:tblW w:w="1080" w:type="dxa"/>
              <w:tblLayout w:type="fixed"/>
              <w:tblLook w:val="04A0"/>
            </w:tblPr>
            <w:tblGrid>
              <w:gridCol w:w="1080"/>
            </w:tblGrid>
            <w:tr w:rsidR="00E345DC" w:rsidRPr="00E345DC" w:rsidTr="00EF022D">
              <w:trPr>
                <w:trHeight w:val="270"/>
              </w:trPr>
              <w:tc>
                <w:tcPr>
                  <w:tcW w:w="1080" w:type="dxa"/>
                  <w:tcBorders>
                    <w:top w:val="nil"/>
                    <w:left w:val="nil"/>
                    <w:bottom w:val="nil"/>
                    <w:right w:val="nil"/>
                  </w:tcBorders>
                  <w:shd w:val="clear" w:color="auto" w:fill="auto"/>
                  <w:noWrap/>
                  <w:vAlign w:val="center"/>
                  <w:hideMark/>
                </w:tcPr>
                <w:p w:rsidR="00E345DC" w:rsidRPr="00E345DC" w:rsidRDefault="00E345DC" w:rsidP="0087730F">
                  <w:pPr>
                    <w:framePr w:hSpace="180" w:wrap="around" w:vAnchor="text" w:hAnchor="margin" w:xAlign="center" w:y="198"/>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75.00%</w:t>
                  </w:r>
                </w:p>
              </w:tc>
            </w:tr>
          </w:tbl>
          <w:p w:rsidR="00C10A15" w:rsidRPr="00E345DC" w:rsidRDefault="00C10A15" w:rsidP="00696061">
            <w:pPr>
              <w:jc w:val="center"/>
              <w:rPr>
                <w:rFonts w:ascii="宋体" w:hAnsi="宋体" w:cs="宋体"/>
                <w:color w:val="333399"/>
                <w:spacing w:val="-2"/>
                <w:kern w:val="0"/>
                <w:szCs w:val="21"/>
              </w:rPr>
            </w:pPr>
          </w:p>
        </w:tc>
        <w:tc>
          <w:tcPr>
            <w:tcW w:w="1800" w:type="dxa"/>
            <w:tcBorders>
              <w:top w:val="nil"/>
              <w:left w:val="nil"/>
              <w:bottom w:val="nil"/>
              <w:right w:val="nil"/>
            </w:tcBorders>
          </w:tcPr>
          <w:p w:rsidR="00C10A15" w:rsidRPr="00626ED0" w:rsidRDefault="00C10A15" w:rsidP="00C10A15">
            <w:pPr>
              <w:rPr>
                <w:rFonts w:ascii="宋体" w:hAnsi="宋体" w:cs="宋体"/>
                <w:color w:val="333399"/>
                <w:spacing w:val="-2"/>
                <w:kern w:val="0"/>
                <w:sz w:val="18"/>
                <w:szCs w:val="18"/>
              </w:rPr>
            </w:pPr>
          </w:p>
        </w:tc>
      </w:tr>
      <w:tr w:rsidR="00C10A15" w:rsidRPr="00626ED0" w:rsidTr="00697AFB">
        <w:trPr>
          <w:trHeight w:val="307"/>
        </w:trPr>
        <w:tc>
          <w:tcPr>
            <w:tcW w:w="3161" w:type="dxa"/>
            <w:gridSpan w:val="2"/>
            <w:tcBorders>
              <w:top w:val="nil"/>
              <w:left w:val="nil"/>
              <w:bottom w:val="single" w:sz="12" w:space="0" w:color="000000"/>
              <w:right w:val="nil"/>
            </w:tcBorders>
            <w:shd w:val="clear" w:color="auto" w:fill="CCECFF"/>
          </w:tcPr>
          <w:p w:rsidR="00C10A15" w:rsidRPr="00626ED0" w:rsidRDefault="00C10A15" w:rsidP="00C10A15">
            <w:pPr>
              <w:rPr>
                <w:rFonts w:ascii="宋体" w:hAnsi="宋体" w:cs="宋体"/>
                <w:color w:val="333399"/>
                <w:spacing w:val="-2"/>
                <w:kern w:val="0"/>
                <w:szCs w:val="21"/>
              </w:rPr>
            </w:pPr>
            <w:r w:rsidRPr="00626ED0">
              <w:rPr>
                <w:rFonts w:ascii="宋体" w:hAnsi="宋体" w:cs="宋体" w:hint="eastAsia"/>
                <w:color w:val="333399"/>
                <w:spacing w:val="-2"/>
                <w:kern w:val="0"/>
                <w:szCs w:val="21"/>
              </w:rPr>
              <w:t>商务日语</w:t>
            </w:r>
          </w:p>
        </w:tc>
        <w:tc>
          <w:tcPr>
            <w:tcW w:w="1617" w:type="dxa"/>
            <w:tcBorders>
              <w:top w:val="nil"/>
              <w:left w:val="nil"/>
              <w:bottom w:val="single" w:sz="12" w:space="0" w:color="000000"/>
              <w:right w:val="nil"/>
            </w:tcBorders>
            <w:shd w:val="clear" w:color="auto" w:fill="CCECFF"/>
            <w:vAlign w:val="center"/>
          </w:tcPr>
          <w:p w:rsidR="00C10A15" w:rsidRPr="00626ED0" w:rsidRDefault="00E3545A" w:rsidP="00696061">
            <w:pPr>
              <w:jc w:val="center"/>
              <w:rPr>
                <w:rFonts w:ascii="宋体" w:hAnsi="宋体" w:cs="宋体"/>
                <w:color w:val="333399"/>
                <w:spacing w:val="-2"/>
                <w:kern w:val="0"/>
                <w:szCs w:val="21"/>
              </w:rPr>
            </w:pPr>
            <w:r>
              <w:rPr>
                <w:rFonts w:ascii="宋体" w:hAnsi="宋体" w:cs="宋体" w:hint="eastAsia"/>
                <w:color w:val="333399"/>
                <w:spacing w:val="-2"/>
                <w:kern w:val="0"/>
                <w:szCs w:val="21"/>
              </w:rPr>
              <w:t>6</w:t>
            </w:r>
          </w:p>
        </w:tc>
        <w:tc>
          <w:tcPr>
            <w:tcW w:w="1617" w:type="dxa"/>
            <w:tcBorders>
              <w:top w:val="nil"/>
              <w:left w:val="nil"/>
              <w:bottom w:val="single" w:sz="12" w:space="0" w:color="000000"/>
              <w:right w:val="nil"/>
            </w:tcBorders>
            <w:shd w:val="clear" w:color="auto" w:fill="CCECFF"/>
            <w:vAlign w:val="center"/>
          </w:tcPr>
          <w:tbl>
            <w:tblPr>
              <w:tblW w:w="1080" w:type="dxa"/>
              <w:tblLayout w:type="fixed"/>
              <w:tblLook w:val="04A0"/>
            </w:tblPr>
            <w:tblGrid>
              <w:gridCol w:w="1080"/>
            </w:tblGrid>
            <w:tr w:rsidR="00E345DC" w:rsidRPr="00E345DC" w:rsidTr="00EF022D">
              <w:trPr>
                <w:trHeight w:val="285"/>
              </w:trPr>
              <w:tc>
                <w:tcPr>
                  <w:tcW w:w="1080" w:type="dxa"/>
                  <w:tcBorders>
                    <w:top w:val="nil"/>
                    <w:left w:val="nil"/>
                    <w:bottom w:val="nil"/>
                    <w:right w:val="nil"/>
                  </w:tcBorders>
                  <w:shd w:val="clear" w:color="auto" w:fill="auto"/>
                  <w:noWrap/>
                  <w:vAlign w:val="center"/>
                  <w:hideMark/>
                </w:tcPr>
                <w:p w:rsidR="00E345DC" w:rsidRPr="00E345DC" w:rsidRDefault="00E345DC" w:rsidP="0087730F">
                  <w:pPr>
                    <w:framePr w:hSpace="180" w:wrap="around" w:vAnchor="text" w:hAnchor="margin" w:xAlign="center" w:y="198"/>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0.27%</w:t>
                  </w:r>
                </w:p>
              </w:tc>
            </w:tr>
          </w:tbl>
          <w:p w:rsidR="00C10A15" w:rsidRPr="00E345DC" w:rsidRDefault="00C10A15" w:rsidP="00696061">
            <w:pPr>
              <w:jc w:val="center"/>
              <w:rPr>
                <w:rFonts w:ascii="宋体" w:hAnsi="宋体" w:cs="宋体"/>
                <w:color w:val="333399"/>
                <w:spacing w:val="-2"/>
                <w:kern w:val="0"/>
                <w:szCs w:val="21"/>
              </w:rPr>
            </w:pPr>
          </w:p>
        </w:tc>
        <w:tc>
          <w:tcPr>
            <w:tcW w:w="1631" w:type="dxa"/>
            <w:tcBorders>
              <w:top w:val="nil"/>
              <w:left w:val="nil"/>
              <w:bottom w:val="single" w:sz="12" w:space="0" w:color="000000"/>
              <w:right w:val="nil"/>
            </w:tcBorders>
            <w:shd w:val="clear" w:color="auto" w:fill="CCECFF"/>
            <w:vAlign w:val="center"/>
          </w:tcPr>
          <w:tbl>
            <w:tblPr>
              <w:tblW w:w="1080" w:type="dxa"/>
              <w:tblLayout w:type="fixed"/>
              <w:tblLook w:val="04A0"/>
            </w:tblPr>
            <w:tblGrid>
              <w:gridCol w:w="1080"/>
            </w:tblGrid>
            <w:tr w:rsidR="00E345DC" w:rsidRPr="00E345DC" w:rsidTr="00EF022D">
              <w:trPr>
                <w:trHeight w:val="285"/>
              </w:trPr>
              <w:tc>
                <w:tcPr>
                  <w:tcW w:w="1080" w:type="dxa"/>
                  <w:tcBorders>
                    <w:top w:val="nil"/>
                    <w:left w:val="nil"/>
                    <w:bottom w:val="nil"/>
                    <w:right w:val="nil"/>
                  </w:tcBorders>
                  <w:shd w:val="clear" w:color="auto" w:fill="auto"/>
                  <w:noWrap/>
                  <w:vAlign w:val="center"/>
                  <w:hideMark/>
                </w:tcPr>
                <w:p w:rsidR="00E345DC" w:rsidRPr="00E345DC" w:rsidRDefault="00E345DC" w:rsidP="0087730F">
                  <w:pPr>
                    <w:framePr w:hSpace="180" w:wrap="around" w:vAnchor="text" w:hAnchor="margin" w:xAlign="center" w:y="198"/>
                    <w:jc w:val="center"/>
                    <w:rPr>
                      <w:rFonts w:ascii="宋体" w:hAnsi="宋体" w:cs="宋体"/>
                      <w:color w:val="333399"/>
                      <w:spacing w:val="-2"/>
                      <w:kern w:val="0"/>
                      <w:szCs w:val="21"/>
                    </w:rPr>
                  </w:pPr>
                  <w:r w:rsidRPr="00E345DC">
                    <w:rPr>
                      <w:rFonts w:ascii="宋体" w:hAnsi="宋体" w:cs="宋体" w:hint="eastAsia"/>
                      <w:color w:val="333399"/>
                      <w:spacing w:val="-2"/>
                      <w:kern w:val="0"/>
                      <w:szCs w:val="21"/>
                    </w:rPr>
                    <w:t>-45.45%</w:t>
                  </w:r>
                </w:p>
              </w:tc>
            </w:tr>
          </w:tbl>
          <w:p w:rsidR="00C10A15" w:rsidRPr="00626ED0" w:rsidRDefault="00C10A15" w:rsidP="00696061">
            <w:pPr>
              <w:jc w:val="center"/>
              <w:rPr>
                <w:rFonts w:ascii="宋体" w:hAnsi="宋体" w:cs="宋体"/>
                <w:color w:val="333399"/>
                <w:spacing w:val="-2"/>
                <w:kern w:val="0"/>
                <w:szCs w:val="21"/>
              </w:rPr>
            </w:pPr>
          </w:p>
        </w:tc>
        <w:tc>
          <w:tcPr>
            <w:tcW w:w="1800" w:type="dxa"/>
            <w:tcBorders>
              <w:top w:val="nil"/>
              <w:left w:val="nil"/>
              <w:bottom w:val="single" w:sz="12" w:space="0" w:color="000000"/>
              <w:right w:val="nil"/>
            </w:tcBorders>
            <w:shd w:val="clear" w:color="auto" w:fill="CCECFF"/>
          </w:tcPr>
          <w:p w:rsidR="00C10A15" w:rsidRPr="00626ED0" w:rsidRDefault="00C10A15" w:rsidP="00C10A15">
            <w:pPr>
              <w:rPr>
                <w:rFonts w:ascii="宋体" w:hAnsi="宋体" w:cs="宋体"/>
                <w:color w:val="333399"/>
                <w:spacing w:val="-2"/>
                <w:kern w:val="0"/>
                <w:szCs w:val="21"/>
              </w:rPr>
            </w:pPr>
          </w:p>
        </w:tc>
      </w:tr>
      <w:tr w:rsidR="00C10A15" w:rsidRPr="00626ED0" w:rsidTr="00697AFB">
        <w:trPr>
          <w:trHeight w:val="588"/>
        </w:trPr>
        <w:tc>
          <w:tcPr>
            <w:tcW w:w="3161" w:type="dxa"/>
            <w:gridSpan w:val="2"/>
            <w:tcBorders>
              <w:top w:val="single" w:sz="12" w:space="0" w:color="000000"/>
              <w:left w:val="nil"/>
              <w:bottom w:val="single" w:sz="12" w:space="0" w:color="000000"/>
              <w:right w:val="nil"/>
            </w:tcBorders>
            <w:vAlign w:val="center"/>
          </w:tcPr>
          <w:p w:rsidR="00C10A15" w:rsidRPr="00626ED0" w:rsidRDefault="00C10A15" w:rsidP="00C10A15">
            <w:pPr>
              <w:rPr>
                <w:rFonts w:ascii="宋体" w:hAnsi="宋体" w:cs="宋体"/>
                <w:bCs/>
                <w:i/>
                <w:iCs/>
                <w:color w:val="333399"/>
                <w:spacing w:val="-2"/>
                <w:kern w:val="0"/>
                <w:szCs w:val="21"/>
              </w:rPr>
            </w:pPr>
            <w:r w:rsidRPr="00626ED0">
              <w:rPr>
                <w:rFonts w:ascii="宋体" w:hAnsi="宋体" w:cs="宋体" w:hint="eastAsia"/>
                <w:bCs/>
                <w:i/>
                <w:iCs/>
                <w:color w:val="333399"/>
                <w:spacing w:val="-2"/>
                <w:kern w:val="0"/>
                <w:szCs w:val="21"/>
              </w:rPr>
              <w:lastRenderedPageBreak/>
              <w:t>合计</w:t>
            </w:r>
          </w:p>
        </w:tc>
        <w:tc>
          <w:tcPr>
            <w:tcW w:w="1617" w:type="dxa"/>
            <w:tcBorders>
              <w:top w:val="single" w:sz="12" w:space="0" w:color="000000"/>
              <w:left w:val="nil"/>
              <w:bottom w:val="single" w:sz="12" w:space="0" w:color="000000"/>
              <w:right w:val="nil"/>
            </w:tcBorders>
            <w:vAlign w:val="center"/>
          </w:tcPr>
          <w:p w:rsidR="00C10A15" w:rsidRPr="00626ED0" w:rsidRDefault="00EE6913" w:rsidP="00696061">
            <w:pPr>
              <w:jc w:val="center"/>
              <w:rPr>
                <w:rFonts w:ascii="宋体" w:hAnsi="宋体" w:cs="宋体"/>
                <w:bCs/>
                <w:iCs/>
                <w:color w:val="333399"/>
                <w:spacing w:val="-2"/>
                <w:kern w:val="0"/>
                <w:szCs w:val="21"/>
              </w:rPr>
            </w:pPr>
            <w:r>
              <w:rPr>
                <w:rFonts w:ascii="宋体" w:hAnsi="宋体" w:cs="宋体" w:hint="eastAsia"/>
                <w:bCs/>
                <w:iCs/>
                <w:color w:val="333399"/>
                <w:spacing w:val="-2"/>
                <w:kern w:val="0"/>
                <w:szCs w:val="21"/>
              </w:rPr>
              <w:t>2186</w:t>
            </w:r>
          </w:p>
        </w:tc>
        <w:tc>
          <w:tcPr>
            <w:tcW w:w="1617" w:type="dxa"/>
            <w:tcBorders>
              <w:top w:val="single" w:sz="12" w:space="0" w:color="000000"/>
              <w:left w:val="nil"/>
              <w:bottom w:val="single" w:sz="12" w:space="0" w:color="000000"/>
              <w:right w:val="nil"/>
            </w:tcBorders>
            <w:vAlign w:val="center"/>
          </w:tcPr>
          <w:p w:rsidR="00C10A15" w:rsidRPr="00626ED0" w:rsidRDefault="00697AFB" w:rsidP="00696061">
            <w:pPr>
              <w:ind w:firstLineChars="150" w:firstLine="309"/>
              <w:rPr>
                <w:rFonts w:ascii="宋体" w:hAnsi="宋体" w:cs="宋体"/>
                <w:bCs/>
                <w:iCs/>
                <w:color w:val="333399"/>
                <w:spacing w:val="-2"/>
                <w:kern w:val="0"/>
                <w:szCs w:val="21"/>
              </w:rPr>
            </w:pPr>
            <w:r>
              <w:rPr>
                <w:rFonts w:ascii="宋体" w:hAnsi="宋体" w:cs="宋体" w:hint="eastAsia"/>
                <w:bCs/>
                <w:iCs/>
                <w:color w:val="333399"/>
                <w:spacing w:val="-2"/>
                <w:kern w:val="0"/>
                <w:szCs w:val="21"/>
              </w:rPr>
              <w:t>100%</w:t>
            </w:r>
          </w:p>
        </w:tc>
        <w:tc>
          <w:tcPr>
            <w:tcW w:w="1631" w:type="dxa"/>
            <w:tcBorders>
              <w:top w:val="single" w:sz="12" w:space="0" w:color="000000"/>
              <w:left w:val="nil"/>
              <w:bottom w:val="single" w:sz="12" w:space="0" w:color="000000"/>
              <w:right w:val="nil"/>
            </w:tcBorders>
            <w:vAlign w:val="center"/>
          </w:tcPr>
          <w:p w:rsidR="00C10A15" w:rsidRPr="00626ED0" w:rsidRDefault="00697AFB" w:rsidP="00696061">
            <w:pPr>
              <w:jc w:val="center"/>
              <w:rPr>
                <w:rFonts w:ascii="宋体" w:hAnsi="宋体" w:cs="宋体"/>
                <w:bCs/>
                <w:iCs/>
                <w:color w:val="333399"/>
                <w:spacing w:val="-2"/>
                <w:kern w:val="0"/>
                <w:szCs w:val="21"/>
              </w:rPr>
            </w:pPr>
            <w:r>
              <w:rPr>
                <w:rFonts w:ascii="宋体" w:hAnsi="宋体" w:cs="宋体" w:hint="eastAsia"/>
                <w:bCs/>
                <w:iCs/>
                <w:color w:val="333399"/>
                <w:spacing w:val="-2"/>
                <w:kern w:val="0"/>
                <w:szCs w:val="21"/>
              </w:rPr>
              <w:t>4.64%</w:t>
            </w:r>
          </w:p>
        </w:tc>
        <w:tc>
          <w:tcPr>
            <w:tcW w:w="1800" w:type="dxa"/>
            <w:tcBorders>
              <w:top w:val="single" w:sz="12" w:space="0" w:color="000000"/>
              <w:left w:val="nil"/>
              <w:bottom w:val="single" w:sz="12" w:space="0" w:color="000000"/>
              <w:right w:val="nil"/>
            </w:tcBorders>
            <w:vAlign w:val="center"/>
          </w:tcPr>
          <w:p w:rsidR="00C10A15" w:rsidRPr="00626ED0" w:rsidRDefault="00C10A15" w:rsidP="00C10A15">
            <w:pPr>
              <w:rPr>
                <w:rFonts w:ascii="宋体" w:hAnsi="宋体" w:cs="宋体"/>
                <w:bCs/>
                <w:iCs/>
                <w:color w:val="333399"/>
                <w:spacing w:val="-2"/>
                <w:kern w:val="0"/>
                <w:szCs w:val="21"/>
              </w:rPr>
            </w:pPr>
          </w:p>
        </w:tc>
      </w:tr>
    </w:tbl>
    <w:p w:rsidR="00626ED0" w:rsidRDefault="00E36564" w:rsidP="00FA1067">
      <w:pPr>
        <w:ind w:firstLineChars="200" w:firstLine="552"/>
        <w:jc w:val="left"/>
        <w:rPr>
          <w:rFonts w:ascii="宋体" w:hAnsi="宋体" w:cs="宋体"/>
          <w:spacing w:val="-2"/>
          <w:kern w:val="0"/>
          <w:sz w:val="28"/>
          <w:szCs w:val="28"/>
        </w:rPr>
      </w:pPr>
      <w:r w:rsidRPr="00626ED0">
        <w:rPr>
          <w:rFonts w:ascii="宋体" w:hAnsi="宋体" w:cs="宋体" w:hint="eastAsia"/>
          <w:spacing w:val="-2"/>
          <w:kern w:val="0"/>
          <w:sz w:val="28"/>
          <w:szCs w:val="28"/>
        </w:rPr>
        <w:t>学校现设服装艺术、工艺美术、机电汽修、综合部</w:t>
      </w:r>
      <w:r w:rsidR="007266A3" w:rsidRPr="00626ED0">
        <w:rPr>
          <w:rFonts w:ascii="宋体" w:hAnsi="宋体" w:cs="宋体" w:hint="eastAsia"/>
          <w:spacing w:val="-2"/>
          <w:kern w:val="0"/>
          <w:sz w:val="28"/>
          <w:szCs w:val="28"/>
        </w:rPr>
        <w:t>等四个专业部，招生专业</w:t>
      </w:r>
      <w:r w:rsidR="007266A3" w:rsidRPr="00626ED0">
        <w:rPr>
          <w:rFonts w:ascii="宋体" w:hAnsi="宋体" w:cs="宋体"/>
          <w:spacing w:val="-2"/>
          <w:kern w:val="0"/>
          <w:sz w:val="28"/>
          <w:szCs w:val="28"/>
        </w:rPr>
        <w:t>10</w:t>
      </w:r>
      <w:r w:rsidR="007266A3" w:rsidRPr="00626ED0">
        <w:rPr>
          <w:rFonts w:ascii="宋体" w:hAnsi="宋体" w:cs="宋体" w:hint="eastAsia"/>
          <w:spacing w:val="-2"/>
          <w:kern w:val="0"/>
          <w:sz w:val="28"/>
          <w:szCs w:val="28"/>
        </w:rPr>
        <w:t>个，其中规模最大的三个专业依次为：</w:t>
      </w:r>
      <w:r w:rsidR="0034130A" w:rsidRPr="00626ED0">
        <w:rPr>
          <w:rFonts w:ascii="宋体" w:hAnsi="宋体" w:cs="宋体" w:hint="eastAsia"/>
          <w:spacing w:val="-2"/>
          <w:kern w:val="0"/>
          <w:sz w:val="28"/>
          <w:szCs w:val="28"/>
        </w:rPr>
        <w:t>工艺美术（占</w:t>
      </w:r>
      <w:r w:rsidR="00961509">
        <w:rPr>
          <w:rFonts w:ascii="宋体" w:hAnsi="宋体" w:cs="宋体" w:hint="eastAsia"/>
          <w:spacing w:val="-2"/>
          <w:kern w:val="0"/>
          <w:sz w:val="28"/>
          <w:szCs w:val="28"/>
        </w:rPr>
        <w:t>2</w:t>
      </w:r>
      <w:r w:rsidR="0034130A">
        <w:rPr>
          <w:rFonts w:ascii="宋体" w:hAnsi="宋体" w:cs="宋体" w:hint="eastAsia"/>
          <w:spacing w:val="-2"/>
          <w:kern w:val="0"/>
          <w:sz w:val="28"/>
          <w:szCs w:val="28"/>
        </w:rPr>
        <w:t>1.96</w:t>
      </w:r>
      <w:r w:rsidR="0034130A" w:rsidRPr="00626ED0">
        <w:rPr>
          <w:rFonts w:ascii="宋体" w:hAnsi="宋体" w:cs="宋体"/>
          <w:spacing w:val="-2"/>
          <w:kern w:val="0"/>
          <w:sz w:val="28"/>
          <w:szCs w:val="28"/>
        </w:rPr>
        <w:t>%</w:t>
      </w:r>
      <w:r w:rsidR="0034130A" w:rsidRPr="00626ED0">
        <w:rPr>
          <w:rFonts w:ascii="宋体" w:hAnsi="宋体" w:cs="宋体" w:hint="eastAsia"/>
          <w:spacing w:val="-2"/>
          <w:kern w:val="0"/>
          <w:sz w:val="28"/>
          <w:szCs w:val="28"/>
        </w:rPr>
        <w:t>）</w:t>
      </w:r>
      <w:r w:rsidR="007266A3" w:rsidRPr="00626ED0">
        <w:rPr>
          <w:rFonts w:ascii="宋体" w:hAnsi="宋体" w:cs="宋体" w:hint="eastAsia"/>
          <w:spacing w:val="-2"/>
          <w:kern w:val="0"/>
          <w:sz w:val="28"/>
          <w:szCs w:val="28"/>
        </w:rPr>
        <w:t>、</w:t>
      </w:r>
      <w:r w:rsidR="0034130A" w:rsidRPr="00626ED0">
        <w:rPr>
          <w:rFonts w:ascii="宋体" w:hAnsi="宋体" w:cs="宋体" w:hint="eastAsia"/>
          <w:spacing w:val="-2"/>
          <w:kern w:val="0"/>
          <w:sz w:val="28"/>
          <w:szCs w:val="28"/>
        </w:rPr>
        <w:t>服装（占</w:t>
      </w:r>
      <w:r w:rsidR="0034130A">
        <w:rPr>
          <w:rFonts w:ascii="宋体" w:hAnsi="宋体" w:cs="宋体" w:hint="eastAsia"/>
          <w:spacing w:val="-2"/>
          <w:kern w:val="0"/>
          <w:sz w:val="28"/>
          <w:szCs w:val="28"/>
        </w:rPr>
        <w:t>21.23</w:t>
      </w:r>
      <w:r w:rsidR="0034130A" w:rsidRPr="00626ED0">
        <w:rPr>
          <w:rFonts w:ascii="宋体" w:hAnsi="宋体" w:cs="宋体"/>
          <w:spacing w:val="-2"/>
          <w:kern w:val="0"/>
          <w:sz w:val="28"/>
          <w:szCs w:val="28"/>
        </w:rPr>
        <w:t>%</w:t>
      </w:r>
      <w:r w:rsidR="0034130A" w:rsidRPr="00626ED0">
        <w:rPr>
          <w:rFonts w:ascii="宋体" w:hAnsi="宋体" w:cs="宋体" w:hint="eastAsia"/>
          <w:spacing w:val="-2"/>
          <w:kern w:val="0"/>
          <w:sz w:val="28"/>
          <w:szCs w:val="28"/>
        </w:rPr>
        <w:t>）</w:t>
      </w:r>
      <w:r w:rsidR="007266A3" w:rsidRPr="00626ED0">
        <w:rPr>
          <w:rFonts w:ascii="宋体" w:hAnsi="宋体" w:cs="宋体" w:hint="eastAsia"/>
          <w:spacing w:val="-2"/>
          <w:kern w:val="0"/>
          <w:sz w:val="28"/>
          <w:szCs w:val="28"/>
        </w:rPr>
        <w:t>和汽修（占</w:t>
      </w:r>
      <w:r w:rsidR="0034130A">
        <w:rPr>
          <w:rFonts w:ascii="宋体" w:hAnsi="宋体" w:cs="宋体" w:hint="eastAsia"/>
          <w:spacing w:val="-2"/>
          <w:kern w:val="0"/>
          <w:sz w:val="28"/>
          <w:szCs w:val="28"/>
        </w:rPr>
        <w:t>17.52</w:t>
      </w:r>
      <w:r w:rsidR="007266A3" w:rsidRPr="00626ED0">
        <w:rPr>
          <w:rFonts w:ascii="宋体" w:hAnsi="宋体" w:cs="宋体"/>
          <w:spacing w:val="-2"/>
          <w:kern w:val="0"/>
          <w:sz w:val="28"/>
          <w:szCs w:val="28"/>
        </w:rPr>
        <w:t>%</w:t>
      </w:r>
      <w:r w:rsidR="00222C8D">
        <w:rPr>
          <w:rFonts w:ascii="宋体" w:hAnsi="宋体" w:cs="宋体" w:hint="eastAsia"/>
          <w:spacing w:val="-2"/>
          <w:kern w:val="0"/>
          <w:sz w:val="28"/>
          <w:szCs w:val="28"/>
        </w:rPr>
        <w:t>）。与去年</w:t>
      </w:r>
      <w:r w:rsidR="007266A3" w:rsidRPr="00626ED0">
        <w:rPr>
          <w:rFonts w:ascii="宋体" w:hAnsi="宋体" w:cs="宋体" w:hint="eastAsia"/>
          <w:spacing w:val="-2"/>
          <w:kern w:val="0"/>
          <w:sz w:val="28"/>
          <w:szCs w:val="28"/>
        </w:rPr>
        <w:t>相比，学生人数增长较快的专业主要是</w:t>
      </w:r>
      <w:r w:rsidR="0034130A" w:rsidRPr="00626ED0">
        <w:rPr>
          <w:rFonts w:ascii="宋体" w:hAnsi="宋体" w:cs="宋体" w:hint="eastAsia"/>
          <w:spacing w:val="-2"/>
          <w:kern w:val="0"/>
          <w:sz w:val="28"/>
          <w:szCs w:val="28"/>
        </w:rPr>
        <w:t>汽车运用与维修、</w:t>
      </w:r>
      <w:r w:rsidR="0034130A">
        <w:rPr>
          <w:rFonts w:ascii="宋体" w:hAnsi="宋体" w:cs="宋体" w:hint="eastAsia"/>
          <w:spacing w:val="-2"/>
          <w:kern w:val="0"/>
          <w:sz w:val="28"/>
          <w:szCs w:val="28"/>
        </w:rPr>
        <w:t>会计、</w:t>
      </w:r>
      <w:r w:rsidR="007266A3" w:rsidRPr="00626ED0">
        <w:rPr>
          <w:rFonts w:ascii="宋体" w:hAnsi="宋体" w:cs="宋体" w:hint="eastAsia"/>
          <w:spacing w:val="-2"/>
          <w:kern w:val="0"/>
          <w:sz w:val="28"/>
          <w:szCs w:val="28"/>
        </w:rPr>
        <w:t>航空服务、</w:t>
      </w:r>
      <w:r w:rsidR="0034130A">
        <w:rPr>
          <w:rFonts w:ascii="宋体" w:hAnsi="宋体" w:cs="宋体" w:hint="eastAsia"/>
          <w:spacing w:val="-2"/>
          <w:kern w:val="0"/>
          <w:sz w:val="28"/>
          <w:szCs w:val="28"/>
        </w:rPr>
        <w:t>机电技术应用</w:t>
      </w:r>
      <w:r w:rsidR="007266A3" w:rsidRPr="00626ED0">
        <w:rPr>
          <w:rFonts w:ascii="宋体" w:hAnsi="宋体" w:cs="宋体" w:hint="eastAsia"/>
          <w:spacing w:val="-2"/>
          <w:kern w:val="0"/>
          <w:sz w:val="28"/>
          <w:szCs w:val="28"/>
        </w:rPr>
        <w:t>。</w:t>
      </w:r>
    </w:p>
    <w:p w:rsidR="00626ED0" w:rsidRPr="00FA1067" w:rsidRDefault="00626ED0" w:rsidP="00FA1067">
      <w:pPr>
        <w:ind w:firstLineChars="200" w:firstLine="562"/>
        <w:rPr>
          <w:rFonts w:ascii="宋体" w:hAnsi="宋体" w:cs="宋体"/>
          <w:b/>
          <w:spacing w:val="-2"/>
          <w:kern w:val="0"/>
          <w:sz w:val="28"/>
          <w:szCs w:val="28"/>
        </w:rPr>
      </w:pPr>
      <w:r w:rsidRPr="00FA1067">
        <w:rPr>
          <w:rFonts w:ascii="宋体" w:hAnsi="宋体" w:cs="宋体" w:hint="eastAsia"/>
          <w:b/>
          <w:sz w:val="28"/>
          <w:szCs w:val="28"/>
        </w:rPr>
        <w:t>1.3教师队伍</w:t>
      </w:r>
    </w:p>
    <w:p w:rsidR="00626ED0" w:rsidRDefault="00626ED0" w:rsidP="00626ED0">
      <w:pPr>
        <w:ind w:firstLineChars="200" w:firstLine="560"/>
        <w:rPr>
          <w:rFonts w:ascii="宋体" w:hAnsi="宋体" w:cs="宋体"/>
          <w:spacing w:val="-2"/>
          <w:kern w:val="0"/>
          <w:sz w:val="28"/>
          <w:szCs w:val="28"/>
        </w:rPr>
      </w:pPr>
      <w:r w:rsidRPr="00626ED0">
        <w:rPr>
          <w:rFonts w:ascii="宋体" w:hAnsi="宋体" w:cs="宋体" w:hint="eastAsia"/>
          <w:sz w:val="28"/>
          <w:szCs w:val="28"/>
        </w:rPr>
        <w:t>生师比</w:t>
      </w:r>
      <w:r w:rsidR="00AC2CB7" w:rsidRPr="00AC2CB7">
        <w:rPr>
          <w:rFonts w:ascii="宋体" w:hAnsi="宋体" w:cs="宋体" w:hint="eastAsia"/>
          <w:sz w:val="28"/>
          <w:szCs w:val="28"/>
        </w:rPr>
        <w:t>13.7:1</w:t>
      </w:r>
      <w:r w:rsidRPr="00626ED0">
        <w:rPr>
          <w:rFonts w:ascii="宋体" w:hAnsi="宋体" w:cs="宋体" w:hint="eastAsia"/>
          <w:sz w:val="28"/>
          <w:szCs w:val="28"/>
        </w:rPr>
        <w:t>，“双师型”教师比例达到</w:t>
      </w:r>
      <w:r w:rsidR="00822E92">
        <w:rPr>
          <w:rFonts w:ascii="宋体" w:hAnsi="宋体" w:cs="宋体" w:hint="eastAsia"/>
          <w:sz w:val="28"/>
          <w:szCs w:val="28"/>
        </w:rPr>
        <w:t>51.76</w:t>
      </w:r>
      <w:r w:rsidRPr="00626ED0">
        <w:rPr>
          <w:rFonts w:ascii="宋体" w:hAnsi="宋体" w:cs="宋体"/>
          <w:sz w:val="28"/>
          <w:szCs w:val="28"/>
        </w:rPr>
        <w:t>%</w:t>
      </w:r>
      <w:r w:rsidRPr="00626ED0">
        <w:rPr>
          <w:rFonts w:ascii="宋体" w:hAnsi="宋体" w:cs="宋体" w:hint="eastAsia"/>
          <w:sz w:val="28"/>
          <w:szCs w:val="28"/>
        </w:rPr>
        <w:t>，兼职教师比例</w:t>
      </w:r>
      <w:r w:rsidR="00822E92">
        <w:rPr>
          <w:rFonts w:ascii="宋体" w:hAnsi="宋体" w:cs="宋体" w:hint="eastAsia"/>
          <w:sz w:val="28"/>
          <w:szCs w:val="28"/>
        </w:rPr>
        <w:t>14.11</w:t>
      </w:r>
      <w:r w:rsidRPr="00626ED0">
        <w:rPr>
          <w:rFonts w:ascii="宋体" w:hAnsi="宋体" w:cs="宋体"/>
          <w:sz w:val="28"/>
          <w:szCs w:val="28"/>
        </w:rPr>
        <w:t>%</w:t>
      </w:r>
      <w:r w:rsidRPr="00626ED0">
        <w:rPr>
          <w:rFonts w:ascii="宋体" w:hAnsi="宋体" w:cs="宋体" w:hint="eastAsia"/>
          <w:sz w:val="28"/>
          <w:szCs w:val="28"/>
        </w:rPr>
        <w:t>。专任教师中</w:t>
      </w:r>
      <w:r w:rsidRPr="00626ED0">
        <w:rPr>
          <w:rFonts w:ascii="宋体" w:hAnsi="宋体" w:cs="宋体"/>
          <w:sz w:val="28"/>
          <w:szCs w:val="28"/>
        </w:rPr>
        <w:t>9</w:t>
      </w:r>
      <w:r w:rsidR="00822E92">
        <w:rPr>
          <w:rFonts w:ascii="宋体" w:hAnsi="宋体" w:cs="宋体" w:hint="eastAsia"/>
          <w:sz w:val="28"/>
          <w:szCs w:val="28"/>
        </w:rPr>
        <w:t>3</w:t>
      </w:r>
      <w:r w:rsidRPr="00626ED0">
        <w:rPr>
          <w:rFonts w:ascii="宋体" w:hAnsi="宋体" w:cs="宋体"/>
          <w:sz w:val="28"/>
          <w:szCs w:val="28"/>
        </w:rPr>
        <w:t>%</w:t>
      </w:r>
      <w:r w:rsidRPr="00626ED0">
        <w:rPr>
          <w:rFonts w:ascii="宋体" w:hAnsi="宋体" w:cs="宋体" w:hint="eastAsia"/>
          <w:sz w:val="28"/>
          <w:szCs w:val="28"/>
        </w:rPr>
        <w:t>以上为本科学历，专任教师硕士以上学历比例达到</w:t>
      </w:r>
      <w:r w:rsidR="00822E92">
        <w:rPr>
          <w:rFonts w:ascii="宋体" w:hAnsi="宋体" w:cs="宋体" w:hint="eastAsia"/>
          <w:sz w:val="28"/>
          <w:szCs w:val="28"/>
        </w:rPr>
        <w:t>30</w:t>
      </w:r>
      <w:r w:rsidRPr="00626ED0">
        <w:rPr>
          <w:rFonts w:ascii="宋体" w:hAnsi="宋体" w:cs="宋体"/>
          <w:sz w:val="28"/>
          <w:szCs w:val="28"/>
        </w:rPr>
        <w:t>%</w:t>
      </w:r>
      <w:r w:rsidRPr="00626ED0">
        <w:rPr>
          <w:rFonts w:ascii="宋体" w:hAnsi="宋体" w:cs="宋体" w:hint="eastAsia"/>
          <w:sz w:val="28"/>
          <w:szCs w:val="28"/>
        </w:rPr>
        <w:t>，专任教师中具有高级职称教师比例达到</w:t>
      </w:r>
      <w:r w:rsidR="00822E92">
        <w:rPr>
          <w:rFonts w:ascii="宋体" w:hAnsi="宋体" w:cs="宋体" w:hint="eastAsia"/>
          <w:sz w:val="28"/>
          <w:szCs w:val="28"/>
        </w:rPr>
        <w:t>20</w:t>
      </w:r>
      <w:r w:rsidRPr="00626ED0">
        <w:rPr>
          <w:rFonts w:ascii="宋体" w:hAnsi="宋体" w:cs="宋体"/>
          <w:sz w:val="28"/>
          <w:szCs w:val="28"/>
        </w:rPr>
        <w:t>%</w:t>
      </w:r>
      <w:r w:rsidRPr="00626ED0">
        <w:rPr>
          <w:rFonts w:ascii="宋体" w:hAnsi="宋体" w:cs="宋体" w:hint="eastAsia"/>
          <w:sz w:val="28"/>
          <w:szCs w:val="28"/>
        </w:rPr>
        <w:t>，与上一年度相比略有增长。</w:t>
      </w:r>
    </w:p>
    <w:p w:rsidR="00626ED0" w:rsidRPr="00FA1067" w:rsidRDefault="00626ED0" w:rsidP="00FA1067">
      <w:pPr>
        <w:ind w:firstLineChars="200" w:firstLine="562"/>
        <w:rPr>
          <w:rFonts w:ascii="宋体" w:hAnsi="宋体" w:cs="宋体"/>
          <w:b/>
          <w:spacing w:val="-2"/>
          <w:kern w:val="0"/>
          <w:sz w:val="28"/>
          <w:szCs w:val="28"/>
        </w:rPr>
      </w:pPr>
      <w:r w:rsidRPr="00FA1067">
        <w:rPr>
          <w:rFonts w:ascii="宋体" w:hAnsi="宋体" w:cs="宋体" w:hint="eastAsia"/>
          <w:b/>
          <w:kern w:val="0"/>
          <w:sz w:val="28"/>
          <w:szCs w:val="28"/>
        </w:rPr>
        <w:t>1.4</w:t>
      </w:r>
      <w:r w:rsidR="007266A3" w:rsidRPr="00FA1067">
        <w:rPr>
          <w:rFonts w:ascii="宋体" w:hAnsi="宋体" w:cs="宋体" w:hint="eastAsia"/>
          <w:b/>
          <w:kern w:val="0"/>
          <w:sz w:val="28"/>
          <w:szCs w:val="28"/>
        </w:rPr>
        <w:t>设施设备</w:t>
      </w:r>
    </w:p>
    <w:p w:rsidR="00FA1067" w:rsidRPr="00AC2CB7" w:rsidRDefault="007266A3" w:rsidP="00FA1067">
      <w:pPr>
        <w:ind w:firstLineChars="200" w:firstLine="552"/>
        <w:rPr>
          <w:rFonts w:ascii="宋体" w:hAnsi="宋体" w:cs="宋体"/>
          <w:spacing w:val="-2"/>
          <w:kern w:val="0"/>
          <w:sz w:val="28"/>
          <w:szCs w:val="28"/>
        </w:rPr>
      </w:pPr>
      <w:r w:rsidRPr="00AC2CB7">
        <w:rPr>
          <w:rFonts w:ascii="宋体" w:hAnsi="宋体" w:cs="宋体" w:hint="eastAsia"/>
          <w:spacing w:val="-2"/>
          <w:kern w:val="0"/>
          <w:sz w:val="28"/>
          <w:szCs w:val="28"/>
        </w:rPr>
        <w:t>学生生均设备值</w:t>
      </w:r>
      <w:r w:rsidR="00AC2CB7" w:rsidRPr="00AC2CB7">
        <w:rPr>
          <w:rFonts w:ascii="宋体" w:hAnsi="宋体" w:cs="宋体" w:hint="eastAsia"/>
          <w:spacing w:val="-2"/>
          <w:kern w:val="0"/>
          <w:sz w:val="28"/>
          <w:szCs w:val="28"/>
        </w:rPr>
        <w:t>1.18</w:t>
      </w:r>
      <w:r w:rsidR="00792B18" w:rsidRPr="00AC2CB7">
        <w:rPr>
          <w:rFonts w:ascii="宋体" w:hAnsi="宋体" w:cs="宋体" w:hint="eastAsia"/>
          <w:spacing w:val="-2"/>
          <w:kern w:val="0"/>
          <w:sz w:val="28"/>
          <w:szCs w:val="28"/>
        </w:rPr>
        <w:t>万元，生均实训实习工位数</w:t>
      </w:r>
      <w:r w:rsidRPr="00AC2CB7">
        <w:rPr>
          <w:rFonts w:ascii="宋体" w:hAnsi="宋体" w:cs="宋体"/>
          <w:spacing w:val="-2"/>
          <w:kern w:val="0"/>
          <w:sz w:val="28"/>
          <w:szCs w:val="28"/>
        </w:rPr>
        <w:t>1.</w:t>
      </w:r>
      <w:r w:rsidR="00A54262" w:rsidRPr="00AC2CB7">
        <w:rPr>
          <w:rFonts w:ascii="宋体" w:hAnsi="宋体" w:cs="宋体" w:hint="eastAsia"/>
          <w:spacing w:val="-2"/>
          <w:kern w:val="0"/>
          <w:sz w:val="28"/>
          <w:szCs w:val="28"/>
        </w:rPr>
        <w:t>0</w:t>
      </w:r>
      <w:r w:rsidR="00822E92" w:rsidRPr="00AC2CB7">
        <w:rPr>
          <w:rFonts w:ascii="宋体" w:hAnsi="宋体" w:cs="宋体" w:hint="eastAsia"/>
          <w:spacing w:val="-2"/>
          <w:kern w:val="0"/>
          <w:sz w:val="28"/>
          <w:szCs w:val="28"/>
        </w:rPr>
        <w:t>1</w:t>
      </w:r>
      <w:r w:rsidRPr="00AC2CB7">
        <w:rPr>
          <w:rFonts w:ascii="宋体" w:hAnsi="宋体" w:cs="宋体" w:hint="eastAsia"/>
          <w:spacing w:val="-2"/>
          <w:kern w:val="0"/>
          <w:sz w:val="28"/>
          <w:szCs w:val="28"/>
        </w:rPr>
        <w:t>个，生均纸质图书</w:t>
      </w:r>
      <w:r w:rsidR="00AC2CB7" w:rsidRPr="00AC2CB7">
        <w:rPr>
          <w:rFonts w:ascii="宋体" w:hAnsi="宋体" w:cs="宋体" w:hint="eastAsia"/>
          <w:spacing w:val="-2"/>
          <w:kern w:val="0"/>
          <w:sz w:val="28"/>
          <w:szCs w:val="28"/>
        </w:rPr>
        <w:t>60</w:t>
      </w:r>
      <w:r w:rsidR="006B7451" w:rsidRPr="00AC2CB7">
        <w:rPr>
          <w:rFonts w:ascii="宋体" w:hAnsi="宋体" w:cs="宋体" w:hint="eastAsia"/>
          <w:spacing w:val="-2"/>
          <w:kern w:val="0"/>
          <w:sz w:val="28"/>
          <w:szCs w:val="28"/>
        </w:rPr>
        <w:t>余册</w:t>
      </w:r>
      <w:r w:rsidRPr="00AC2CB7">
        <w:rPr>
          <w:rFonts w:ascii="宋体" w:hAnsi="宋体" w:cs="宋体" w:hint="eastAsia"/>
          <w:spacing w:val="-2"/>
          <w:kern w:val="0"/>
          <w:sz w:val="28"/>
          <w:szCs w:val="28"/>
        </w:rPr>
        <w:t>。</w:t>
      </w:r>
    </w:p>
    <w:p w:rsidR="00FA1067" w:rsidRDefault="00856441" w:rsidP="00FA1067">
      <w:pPr>
        <w:ind w:firstLineChars="200" w:firstLine="562"/>
        <w:rPr>
          <w:rFonts w:ascii="宋体" w:hAnsi="宋体" w:cs="宋体"/>
          <w:spacing w:val="-2"/>
          <w:kern w:val="0"/>
          <w:sz w:val="28"/>
          <w:szCs w:val="28"/>
        </w:rPr>
      </w:pPr>
      <w:r>
        <w:rPr>
          <w:rFonts w:ascii="宋体" w:hAnsi="宋体" w:cs="宋体" w:hint="eastAsia"/>
          <w:b/>
          <w:kern w:val="0"/>
          <w:sz w:val="28"/>
          <w:szCs w:val="28"/>
        </w:rPr>
        <w:t>2</w:t>
      </w:r>
      <w:r w:rsidR="00910E2A">
        <w:rPr>
          <w:rFonts w:ascii="宋体" w:hAnsi="宋体" w:cs="宋体" w:hint="eastAsia"/>
          <w:b/>
          <w:kern w:val="0"/>
          <w:sz w:val="28"/>
          <w:szCs w:val="28"/>
        </w:rPr>
        <w:t>.</w:t>
      </w:r>
      <w:r w:rsidR="007266A3" w:rsidRPr="00FA1067">
        <w:rPr>
          <w:rFonts w:ascii="宋体" w:hAnsi="宋体" w:cs="宋体" w:hint="eastAsia"/>
          <w:b/>
          <w:kern w:val="0"/>
          <w:sz w:val="28"/>
          <w:szCs w:val="28"/>
        </w:rPr>
        <w:t>学生发展</w:t>
      </w:r>
    </w:p>
    <w:p w:rsidR="00626ED0" w:rsidRPr="00FA1067" w:rsidRDefault="007266A3" w:rsidP="00FA1067">
      <w:pPr>
        <w:ind w:firstLineChars="200" w:firstLine="554"/>
        <w:rPr>
          <w:rFonts w:ascii="宋体" w:hAnsi="宋体" w:cs="宋体"/>
          <w:spacing w:val="-2"/>
          <w:kern w:val="0"/>
          <w:sz w:val="28"/>
          <w:szCs w:val="28"/>
        </w:rPr>
      </w:pPr>
      <w:r w:rsidRPr="00FA1067">
        <w:rPr>
          <w:rFonts w:ascii="宋体" w:hAnsi="宋体" w:cs="宋体"/>
          <w:b/>
          <w:spacing w:val="-2"/>
          <w:kern w:val="0"/>
          <w:sz w:val="28"/>
          <w:szCs w:val="28"/>
        </w:rPr>
        <w:t>2.1</w:t>
      </w:r>
      <w:r w:rsidR="00626ED0" w:rsidRPr="00FA1067">
        <w:rPr>
          <w:rFonts w:ascii="宋体" w:hAnsi="宋体" w:cs="宋体" w:hint="eastAsia"/>
          <w:b/>
          <w:spacing w:val="-2"/>
          <w:kern w:val="0"/>
          <w:sz w:val="28"/>
          <w:szCs w:val="28"/>
        </w:rPr>
        <w:t>学生素质</w:t>
      </w:r>
    </w:p>
    <w:p w:rsidR="003F5F3C" w:rsidRPr="003F5F3C" w:rsidRDefault="003F5F3C" w:rsidP="003F5F3C">
      <w:pPr>
        <w:ind w:firstLineChars="196" w:firstLine="541"/>
        <w:rPr>
          <w:rFonts w:ascii="宋体" w:hAnsi="宋体" w:cs="宋体"/>
          <w:b/>
          <w:sz w:val="28"/>
          <w:szCs w:val="28"/>
        </w:rPr>
      </w:pPr>
      <w:r w:rsidRPr="00626ED0">
        <w:rPr>
          <w:rFonts w:ascii="宋体" w:hAnsi="宋体" w:cs="宋体" w:hint="eastAsia"/>
          <w:bCs/>
          <w:spacing w:val="-2"/>
          <w:kern w:val="0"/>
          <w:sz w:val="28"/>
          <w:szCs w:val="28"/>
        </w:rPr>
        <w:t>人文校园育人沃土</w:t>
      </w:r>
      <w:r>
        <w:rPr>
          <w:rFonts w:ascii="宋体" w:hAnsi="宋体" w:cs="宋体" w:hint="eastAsia"/>
          <w:b/>
          <w:sz w:val="28"/>
          <w:szCs w:val="28"/>
        </w:rPr>
        <w:t>，</w:t>
      </w:r>
      <w:r w:rsidRPr="00626ED0">
        <w:rPr>
          <w:rFonts w:ascii="宋体" w:hAnsi="宋体" w:cs="宋体" w:hint="eastAsia"/>
          <w:spacing w:val="-2"/>
          <w:kern w:val="0"/>
          <w:sz w:val="28"/>
          <w:szCs w:val="28"/>
        </w:rPr>
        <w:t>我校把校园文化建设作为精神文明建设和创设优质教育的重要内容，以“传承、创新、奋进、卓越”为校园文化的灵魂，紧紧围绕培养适应国家经济建设发展需求的“合格职业人”为目标，从“机制、环境、规范、持续”四个方面着手，构建“全面覆盖，处处育人；全员参与，人人育人；全程服务，时时育人”的校园文化，引领学生健康成长。</w:t>
      </w:r>
    </w:p>
    <w:p w:rsidR="007266A3" w:rsidRDefault="007266A3" w:rsidP="00626ED0">
      <w:pPr>
        <w:jc w:val="center"/>
        <w:rPr>
          <w:rFonts w:ascii="仿宋" w:eastAsia="仿宋" w:hAnsi="仿宋" w:cs="宋体"/>
          <w:spacing w:val="-2"/>
          <w:kern w:val="0"/>
          <w:sz w:val="24"/>
        </w:rPr>
      </w:pPr>
      <w:r w:rsidRPr="00FA1067">
        <w:rPr>
          <w:rFonts w:ascii="仿宋" w:eastAsia="仿宋" w:hAnsi="仿宋" w:cs="宋体" w:hint="eastAsia"/>
          <w:spacing w:val="-2"/>
          <w:kern w:val="0"/>
          <w:sz w:val="24"/>
        </w:rPr>
        <w:t>表</w:t>
      </w:r>
      <w:r w:rsidRPr="00FA1067">
        <w:rPr>
          <w:rFonts w:ascii="仿宋" w:eastAsia="仿宋" w:hAnsi="仿宋" w:cs="宋体"/>
          <w:spacing w:val="-2"/>
          <w:kern w:val="0"/>
          <w:sz w:val="24"/>
        </w:rPr>
        <w:t>3   201</w:t>
      </w:r>
      <w:r w:rsidR="00F90480">
        <w:rPr>
          <w:rFonts w:ascii="仿宋" w:eastAsia="仿宋" w:hAnsi="仿宋" w:cs="宋体" w:hint="eastAsia"/>
          <w:spacing w:val="-2"/>
          <w:kern w:val="0"/>
          <w:sz w:val="24"/>
        </w:rPr>
        <w:t>8</w:t>
      </w:r>
      <w:r w:rsidRPr="00FA1067">
        <w:rPr>
          <w:rFonts w:ascii="仿宋" w:eastAsia="仿宋" w:hAnsi="仿宋" w:cs="宋体" w:hint="eastAsia"/>
          <w:spacing w:val="-2"/>
          <w:kern w:val="0"/>
          <w:sz w:val="24"/>
        </w:rPr>
        <w:t>年度各专业学生素质测评统计表</w:t>
      </w:r>
    </w:p>
    <w:p w:rsidR="00A54262" w:rsidRPr="00FA1067" w:rsidRDefault="00A54262" w:rsidP="00626ED0">
      <w:pPr>
        <w:jc w:val="center"/>
        <w:rPr>
          <w:rFonts w:ascii="仿宋" w:eastAsia="仿宋" w:hAnsi="仿宋" w:cs="宋体"/>
          <w:spacing w:val="-2"/>
          <w:kern w:val="0"/>
          <w:sz w:val="24"/>
        </w:rPr>
      </w:pPr>
    </w:p>
    <w:tbl>
      <w:tblPr>
        <w:tblW w:w="9287" w:type="dxa"/>
        <w:jc w:val="center"/>
        <w:tblBorders>
          <w:top w:val="single" w:sz="12" w:space="0" w:color="auto"/>
          <w:bottom w:val="single" w:sz="12" w:space="0" w:color="auto"/>
        </w:tblBorders>
        <w:tblLayout w:type="fixed"/>
        <w:tblLook w:val="00A0"/>
      </w:tblPr>
      <w:tblGrid>
        <w:gridCol w:w="1440"/>
        <w:gridCol w:w="1790"/>
        <w:gridCol w:w="1505"/>
        <w:gridCol w:w="1709"/>
        <w:gridCol w:w="1743"/>
        <w:gridCol w:w="1100"/>
      </w:tblGrid>
      <w:tr w:rsidR="007266A3" w:rsidRPr="00626ED0" w:rsidTr="00077B80">
        <w:trPr>
          <w:trHeight w:val="589"/>
          <w:jc w:val="center"/>
        </w:trPr>
        <w:tc>
          <w:tcPr>
            <w:tcW w:w="3230" w:type="dxa"/>
            <w:gridSpan w:val="2"/>
            <w:tcBorders>
              <w:top w:val="single" w:sz="12" w:space="0" w:color="auto"/>
              <w:bottom w:val="single" w:sz="12" w:space="0" w:color="auto"/>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lastRenderedPageBreak/>
              <w:t>测评指标</w:t>
            </w:r>
          </w:p>
        </w:tc>
        <w:tc>
          <w:tcPr>
            <w:tcW w:w="1505" w:type="dxa"/>
            <w:tcBorders>
              <w:top w:val="single" w:sz="12" w:space="0" w:color="auto"/>
              <w:bottom w:val="single" w:sz="12" w:space="0" w:color="auto"/>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文化课合格率</w:t>
            </w:r>
          </w:p>
        </w:tc>
        <w:tc>
          <w:tcPr>
            <w:tcW w:w="1709" w:type="dxa"/>
            <w:tcBorders>
              <w:top w:val="single" w:sz="12" w:space="0" w:color="auto"/>
              <w:bottom w:val="single" w:sz="12" w:space="0" w:color="auto"/>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专业技能合格率</w:t>
            </w:r>
          </w:p>
        </w:tc>
        <w:tc>
          <w:tcPr>
            <w:tcW w:w="1743" w:type="dxa"/>
            <w:tcBorders>
              <w:top w:val="single" w:sz="12" w:space="0" w:color="auto"/>
              <w:bottom w:val="single" w:sz="12" w:space="0" w:color="auto"/>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体质测评合格率</w:t>
            </w:r>
          </w:p>
        </w:tc>
        <w:tc>
          <w:tcPr>
            <w:tcW w:w="1100" w:type="dxa"/>
            <w:tcBorders>
              <w:top w:val="single" w:sz="12" w:space="0" w:color="auto"/>
              <w:bottom w:val="single" w:sz="12" w:space="0" w:color="auto"/>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毕业率</w:t>
            </w:r>
          </w:p>
        </w:tc>
      </w:tr>
      <w:tr w:rsidR="007266A3" w:rsidRPr="00626ED0" w:rsidTr="00077B80">
        <w:trPr>
          <w:trHeight w:val="416"/>
          <w:jc w:val="center"/>
        </w:trPr>
        <w:tc>
          <w:tcPr>
            <w:tcW w:w="1440" w:type="dxa"/>
            <w:vMerge w:val="restart"/>
            <w:tcBorders>
              <w:top w:val="single" w:sz="12" w:space="0" w:color="auto"/>
              <w:bottom w:val="nil"/>
            </w:tcBorders>
            <w:shd w:val="clear" w:color="auto" w:fill="CCECFF"/>
            <w:vAlign w:val="center"/>
          </w:tcPr>
          <w:p w:rsidR="007266A3" w:rsidRPr="00626ED0" w:rsidRDefault="007266A3" w:rsidP="00626ED0">
            <w:pPr>
              <w:rPr>
                <w:rFonts w:ascii="宋体" w:hAnsi="宋体" w:cs="宋体"/>
                <w:color w:val="333399"/>
                <w:spacing w:val="-2"/>
                <w:kern w:val="0"/>
                <w:sz w:val="18"/>
                <w:szCs w:val="18"/>
              </w:rPr>
            </w:pPr>
            <w:r w:rsidRPr="00626ED0">
              <w:rPr>
                <w:rFonts w:ascii="宋体" w:hAnsi="宋体" w:cs="宋体" w:hint="eastAsia"/>
                <w:color w:val="333399"/>
                <w:spacing w:val="-2"/>
                <w:kern w:val="0"/>
                <w:sz w:val="18"/>
                <w:szCs w:val="18"/>
              </w:rPr>
              <w:t>三年制中专</w:t>
            </w:r>
          </w:p>
        </w:tc>
        <w:tc>
          <w:tcPr>
            <w:tcW w:w="1790" w:type="dxa"/>
            <w:tcBorders>
              <w:top w:val="single" w:sz="12" w:space="0" w:color="auto"/>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合格率（</w:t>
            </w:r>
            <w:r w:rsidRPr="00626ED0">
              <w:rPr>
                <w:rFonts w:ascii="宋体" w:hAnsi="宋体" w:cs="宋体"/>
                <w:color w:val="333399"/>
                <w:spacing w:val="-2"/>
                <w:kern w:val="0"/>
                <w:szCs w:val="21"/>
              </w:rPr>
              <w:t>%</w:t>
            </w:r>
            <w:r w:rsidRPr="00626ED0">
              <w:rPr>
                <w:rFonts w:ascii="宋体" w:hAnsi="宋体" w:cs="宋体" w:hint="eastAsia"/>
                <w:color w:val="333399"/>
                <w:spacing w:val="-2"/>
                <w:kern w:val="0"/>
                <w:szCs w:val="21"/>
              </w:rPr>
              <w:t>）</w:t>
            </w:r>
          </w:p>
        </w:tc>
        <w:tc>
          <w:tcPr>
            <w:tcW w:w="1505" w:type="dxa"/>
            <w:tcBorders>
              <w:top w:val="single" w:sz="12" w:space="0" w:color="auto"/>
              <w:bottom w:val="nil"/>
            </w:tcBorders>
            <w:shd w:val="clear" w:color="auto" w:fill="CCECFF"/>
            <w:vAlign w:val="center"/>
          </w:tcPr>
          <w:p w:rsidR="007266A3" w:rsidRPr="00626ED0" w:rsidRDefault="00F90480" w:rsidP="00F90480">
            <w:pPr>
              <w:rPr>
                <w:rFonts w:ascii="宋体" w:hAnsi="宋体" w:cs="宋体"/>
                <w:color w:val="333399"/>
                <w:spacing w:val="-2"/>
                <w:kern w:val="0"/>
                <w:szCs w:val="21"/>
              </w:rPr>
            </w:pPr>
            <w:r>
              <w:rPr>
                <w:rFonts w:ascii="宋体" w:hAnsi="宋体" w:cs="宋体" w:hint="eastAsia"/>
                <w:color w:val="333399"/>
                <w:spacing w:val="-2"/>
                <w:kern w:val="0"/>
                <w:szCs w:val="21"/>
              </w:rPr>
              <w:t>92.8</w:t>
            </w:r>
          </w:p>
        </w:tc>
        <w:tc>
          <w:tcPr>
            <w:tcW w:w="1709" w:type="dxa"/>
            <w:tcBorders>
              <w:top w:val="single" w:sz="12" w:space="0" w:color="auto"/>
              <w:bottom w:val="nil"/>
            </w:tcBorders>
            <w:shd w:val="clear" w:color="auto" w:fill="CCECFF"/>
            <w:vAlign w:val="center"/>
          </w:tcPr>
          <w:p w:rsidR="007266A3" w:rsidRPr="00626ED0" w:rsidRDefault="00F90480" w:rsidP="00626ED0">
            <w:pPr>
              <w:rPr>
                <w:rFonts w:ascii="宋体" w:hAnsi="宋体" w:cs="宋体"/>
                <w:color w:val="333399"/>
                <w:spacing w:val="-2"/>
                <w:kern w:val="0"/>
                <w:szCs w:val="21"/>
              </w:rPr>
            </w:pPr>
            <w:r>
              <w:rPr>
                <w:rFonts w:ascii="宋体" w:hAnsi="宋体" w:cs="宋体" w:hint="eastAsia"/>
                <w:color w:val="333399"/>
                <w:spacing w:val="-2"/>
                <w:kern w:val="0"/>
                <w:szCs w:val="21"/>
              </w:rPr>
              <w:t>90.2</w:t>
            </w:r>
          </w:p>
        </w:tc>
        <w:tc>
          <w:tcPr>
            <w:tcW w:w="1743" w:type="dxa"/>
            <w:tcBorders>
              <w:top w:val="single" w:sz="12" w:space="0" w:color="auto"/>
              <w:bottom w:val="nil"/>
            </w:tcBorders>
            <w:shd w:val="clear" w:color="auto" w:fill="CCECFF"/>
            <w:vAlign w:val="center"/>
          </w:tcPr>
          <w:p w:rsidR="007266A3" w:rsidRPr="00626ED0" w:rsidRDefault="00F90480" w:rsidP="00626ED0">
            <w:pPr>
              <w:rPr>
                <w:rFonts w:ascii="宋体" w:hAnsi="宋体" w:cs="宋体"/>
                <w:color w:val="333399"/>
                <w:spacing w:val="-2"/>
                <w:kern w:val="0"/>
                <w:szCs w:val="21"/>
              </w:rPr>
            </w:pPr>
            <w:r>
              <w:rPr>
                <w:rFonts w:ascii="宋体" w:hAnsi="宋体" w:cs="宋体" w:hint="eastAsia"/>
                <w:color w:val="333399"/>
                <w:spacing w:val="-2"/>
                <w:kern w:val="0"/>
                <w:szCs w:val="21"/>
              </w:rPr>
              <w:t>75.04</w:t>
            </w:r>
          </w:p>
        </w:tc>
        <w:tc>
          <w:tcPr>
            <w:tcW w:w="1100" w:type="dxa"/>
            <w:tcBorders>
              <w:top w:val="single" w:sz="12" w:space="0" w:color="auto"/>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spacing w:val="-2"/>
                <w:kern w:val="0"/>
                <w:szCs w:val="21"/>
              </w:rPr>
              <w:t>100%</w:t>
            </w:r>
          </w:p>
        </w:tc>
      </w:tr>
      <w:tr w:rsidR="007266A3" w:rsidRPr="00626ED0" w:rsidTr="00077B80">
        <w:trPr>
          <w:trHeight w:val="432"/>
          <w:jc w:val="center"/>
        </w:trPr>
        <w:tc>
          <w:tcPr>
            <w:tcW w:w="1440" w:type="dxa"/>
            <w:vMerge/>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 w:val="18"/>
                <w:szCs w:val="18"/>
              </w:rPr>
            </w:pPr>
          </w:p>
        </w:tc>
        <w:tc>
          <w:tcPr>
            <w:tcW w:w="1790" w:type="dxa"/>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与</w:t>
            </w:r>
            <w:r w:rsidRPr="00626ED0">
              <w:rPr>
                <w:rFonts w:ascii="宋体" w:hAnsi="宋体" w:cs="宋体"/>
                <w:color w:val="333399"/>
                <w:spacing w:val="-2"/>
                <w:kern w:val="0"/>
                <w:szCs w:val="21"/>
              </w:rPr>
              <w:t>201</w:t>
            </w:r>
            <w:r w:rsidR="009A40CF" w:rsidRPr="00626ED0">
              <w:rPr>
                <w:rFonts w:ascii="宋体" w:hAnsi="宋体" w:cs="宋体" w:hint="eastAsia"/>
                <w:color w:val="333399"/>
                <w:spacing w:val="-2"/>
                <w:kern w:val="0"/>
                <w:szCs w:val="21"/>
              </w:rPr>
              <w:t>6</w:t>
            </w:r>
            <w:r w:rsidRPr="00626ED0">
              <w:rPr>
                <w:rFonts w:ascii="宋体" w:hAnsi="宋体" w:cs="宋体" w:hint="eastAsia"/>
                <w:color w:val="333399"/>
                <w:spacing w:val="-2"/>
                <w:kern w:val="0"/>
                <w:szCs w:val="21"/>
              </w:rPr>
              <w:t>同比（</w:t>
            </w:r>
            <w:r w:rsidRPr="00626ED0">
              <w:rPr>
                <w:rFonts w:ascii="宋体" w:hAnsi="宋体" w:cs="宋体"/>
                <w:color w:val="333399"/>
                <w:spacing w:val="-2"/>
                <w:kern w:val="0"/>
                <w:szCs w:val="21"/>
              </w:rPr>
              <w:t>%</w:t>
            </w:r>
            <w:r w:rsidRPr="00626ED0">
              <w:rPr>
                <w:rFonts w:ascii="宋体" w:hAnsi="宋体" w:cs="宋体" w:hint="eastAsia"/>
                <w:color w:val="333399"/>
                <w:spacing w:val="-2"/>
                <w:kern w:val="0"/>
                <w:szCs w:val="21"/>
              </w:rPr>
              <w:t>）</w:t>
            </w:r>
          </w:p>
        </w:tc>
        <w:tc>
          <w:tcPr>
            <w:tcW w:w="1505" w:type="dxa"/>
            <w:tcBorders>
              <w:top w:val="nil"/>
              <w:bottom w:val="nil"/>
            </w:tcBorders>
            <w:shd w:val="clear" w:color="auto" w:fill="CCECFF"/>
            <w:vAlign w:val="center"/>
          </w:tcPr>
          <w:p w:rsidR="007266A3" w:rsidRPr="00626ED0" w:rsidRDefault="00F90480" w:rsidP="00626ED0">
            <w:pPr>
              <w:rPr>
                <w:rFonts w:ascii="宋体" w:hAnsi="宋体" w:cs="宋体"/>
                <w:color w:val="333399"/>
                <w:spacing w:val="-2"/>
                <w:kern w:val="0"/>
                <w:szCs w:val="21"/>
              </w:rPr>
            </w:pPr>
            <w:r>
              <w:rPr>
                <w:rFonts w:ascii="宋体" w:hAnsi="宋体" w:cs="宋体" w:hint="eastAsia"/>
                <w:color w:val="333399"/>
                <w:spacing w:val="-2"/>
                <w:kern w:val="0"/>
                <w:szCs w:val="21"/>
              </w:rPr>
              <w:t>-</w:t>
            </w:r>
            <w:r>
              <w:rPr>
                <w:rFonts w:ascii="宋体" w:hAnsi="宋体" w:cs="宋体"/>
                <w:color w:val="333399"/>
                <w:spacing w:val="-2"/>
                <w:kern w:val="0"/>
                <w:szCs w:val="21"/>
              </w:rPr>
              <w:t>0.2</w:t>
            </w:r>
          </w:p>
        </w:tc>
        <w:tc>
          <w:tcPr>
            <w:tcW w:w="1709" w:type="dxa"/>
            <w:tcBorders>
              <w:top w:val="nil"/>
              <w:bottom w:val="nil"/>
            </w:tcBorders>
            <w:shd w:val="clear" w:color="auto" w:fill="CCECFF"/>
            <w:vAlign w:val="center"/>
          </w:tcPr>
          <w:p w:rsidR="007266A3" w:rsidRPr="00626ED0" w:rsidRDefault="00F90480" w:rsidP="00626ED0">
            <w:pPr>
              <w:rPr>
                <w:rFonts w:ascii="宋体" w:hAnsi="宋体" w:cs="宋体"/>
                <w:color w:val="333399"/>
                <w:spacing w:val="-2"/>
                <w:kern w:val="0"/>
                <w:szCs w:val="21"/>
              </w:rPr>
            </w:pPr>
            <w:r>
              <w:rPr>
                <w:rFonts w:ascii="宋体" w:hAnsi="宋体" w:cs="宋体" w:hint="eastAsia"/>
                <w:color w:val="333399"/>
                <w:spacing w:val="-2"/>
                <w:kern w:val="0"/>
                <w:szCs w:val="21"/>
              </w:rPr>
              <w:t>1.02</w:t>
            </w:r>
          </w:p>
        </w:tc>
        <w:tc>
          <w:tcPr>
            <w:tcW w:w="1743" w:type="dxa"/>
            <w:tcBorders>
              <w:top w:val="nil"/>
              <w:bottom w:val="nil"/>
            </w:tcBorders>
            <w:shd w:val="clear" w:color="auto" w:fill="CCECFF"/>
            <w:vAlign w:val="center"/>
          </w:tcPr>
          <w:p w:rsidR="007266A3" w:rsidRPr="00626ED0" w:rsidRDefault="00563FFD" w:rsidP="00563FFD">
            <w:pPr>
              <w:rPr>
                <w:rFonts w:ascii="宋体" w:hAnsi="宋体" w:cs="宋体"/>
                <w:color w:val="333399"/>
                <w:spacing w:val="-2"/>
                <w:kern w:val="0"/>
                <w:szCs w:val="21"/>
              </w:rPr>
            </w:pPr>
            <w:r>
              <w:rPr>
                <w:rFonts w:ascii="宋体" w:hAnsi="宋体" w:cs="宋体" w:hint="eastAsia"/>
                <w:color w:val="333399"/>
                <w:spacing w:val="-2"/>
                <w:kern w:val="0"/>
                <w:szCs w:val="21"/>
              </w:rPr>
              <w:t>-2.18</w:t>
            </w:r>
          </w:p>
        </w:tc>
        <w:tc>
          <w:tcPr>
            <w:tcW w:w="1100" w:type="dxa"/>
            <w:tcBorders>
              <w:top w:val="nil"/>
              <w:bottom w:val="nil"/>
            </w:tcBorders>
            <w:shd w:val="clear" w:color="auto" w:fill="CCECFF"/>
            <w:vAlign w:val="center"/>
          </w:tcPr>
          <w:p w:rsidR="007266A3" w:rsidRPr="00626ED0" w:rsidRDefault="00F90480" w:rsidP="00626ED0">
            <w:pPr>
              <w:rPr>
                <w:rFonts w:ascii="宋体" w:hAnsi="宋体" w:cs="宋体"/>
                <w:color w:val="333399"/>
                <w:spacing w:val="-2"/>
                <w:kern w:val="0"/>
                <w:szCs w:val="21"/>
              </w:rPr>
            </w:pPr>
            <w:r>
              <w:rPr>
                <w:rFonts w:ascii="宋体" w:hAnsi="宋体" w:cs="宋体" w:hint="eastAsia"/>
                <w:color w:val="333399"/>
                <w:spacing w:val="-2"/>
                <w:kern w:val="0"/>
                <w:szCs w:val="21"/>
              </w:rPr>
              <w:t>-</w:t>
            </w:r>
          </w:p>
        </w:tc>
      </w:tr>
      <w:tr w:rsidR="007266A3" w:rsidRPr="00626ED0" w:rsidTr="00077B80">
        <w:trPr>
          <w:trHeight w:val="432"/>
          <w:jc w:val="center"/>
        </w:trPr>
        <w:tc>
          <w:tcPr>
            <w:tcW w:w="1440" w:type="dxa"/>
            <w:vMerge w:val="restart"/>
            <w:tcBorders>
              <w:top w:val="nil"/>
              <w:bottom w:val="nil"/>
            </w:tcBorders>
            <w:vAlign w:val="center"/>
          </w:tcPr>
          <w:p w:rsidR="007266A3" w:rsidRPr="00626ED0" w:rsidRDefault="007266A3" w:rsidP="00626ED0">
            <w:pPr>
              <w:rPr>
                <w:rFonts w:ascii="宋体" w:hAnsi="宋体" w:cs="宋体"/>
                <w:color w:val="333399"/>
                <w:spacing w:val="-2"/>
                <w:kern w:val="0"/>
                <w:sz w:val="18"/>
                <w:szCs w:val="18"/>
              </w:rPr>
            </w:pPr>
            <w:r w:rsidRPr="00626ED0">
              <w:rPr>
                <w:rFonts w:ascii="宋体" w:hAnsi="宋体" w:cs="宋体" w:hint="eastAsia"/>
                <w:color w:val="333399"/>
                <w:spacing w:val="-2"/>
                <w:kern w:val="0"/>
                <w:sz w:val="18"/>
                <w:szCs w:val="18"/>
              </w:rPr>
              <w:t>“</w:t>
            </w:r>
            <w:r w:rsidRPr="00626ED0">
              <w:rPr>
                <w:rFonts w:ascii="宋体" w:hAnsi="宋体" w:cs="宋体"/>
                <w:color w:val="333399"/>
                <w:spacing w:val="-2"/>
                <w:kern w:val="0"/>
                <w:sz w:val="18"/>
                <w:szCs w:val="18"/>
              </w:rPr>
              <w:t>3+2</w:t>
            </w:r>
            <w:r w:rsidRPr="00626ED0">
              <w:rPr>
                <w:rFonts w:ascii="宋体" w:hAnsi="宋体" w:cs="宋体" w:hint="eastAsia"/>
                <w:color w:val="333399"/>
                <w:spacing w:val="-2"/>
                <w:kern w:val="0"/>
                <w:sz w:val="18"/>
                <w:szCs w:val="18"/>
              </w:rPr>
              <w:t>”五年制大专</w:t>
            </w:r>
          </w:p>
        </w:tc>
        <w:tc>
          <w:tcPr>
            <w:tcW w:w="1790" w:type="dxa"/>
            <w:tcBorders>
              <w:top w:val="nil"/>
              <w:bottom w:val="nil"/>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合格率（</w:t>
            </w:r>
            <w:r w:rsidRPr="00626ED0">
              <w:rPr>
                <w:rFonts w:ascii="宋体" w:hAnsi="宋体" w:cs="宋体"/>
                <w:color w:val="333399"/>
                <w:spacing w:val="-2"/>
                <w:kern w:val="0"/>
                <w:szCs w:val="21"/>
              </w:rPr>
              <w:t>%</w:t>
            </w:r>
            <w:r w:rsidRPr="00626ED0">
              <w:rPr>
                <w:rFonts w:ascii="宋体" w:hAnsi="宋体" w:cs="宋体" w:hint="eastAsia"/>
                <w:color w:val="333399"/>
                <w:spacing w:val="-2"/>
                <w:kern w:val="0"/>
                <w:szCs w:val="21"/>
              </w:rPr>
              <w:t>）</w:t>
            </w:r>
          </w:p>
        </w:tc>
        <w:tc>
          <w:tcPr>
            <w:tcW w:w="1505" w:type="dxa"/>
            <w:tcBorders>
              <w:top w:val="nil"/>
              <w:bottom w:val="nil"/>
            </w:tcBorders>
            <w:vAlign w:val="center"/>
          </w:tcPr>
          <w:p w:rsidR="007266A3" w:rsidRPr="00626ED0" w:rsidRDefault="007266A3" w:rsidP="00F90480">
            <w:pPr>
              <w:rPr>
                <w:rFonts w:ascii="宋体" w:hAnsi="宋体" w:cs="宋体"/>
                <w:color w:val="333399"/>
                <w:spacing w:val="-2"/>
                <w:kern w:val="0"/>
                <w:szCs w:val="21"/>
              </w:rPr>
            </w:pPr>
            <w:r w:rsidRPr="00626ED0">
              <w:rPr>
                <w:rFonts w:ascii="宋体" w:hAnsi="宋体" w:cs="宋体"/>
                <w:color w:val="333399"/>
                <w:spacing w:val="-2"/>
                <w:kern w:val="0"/>
                <w:szCs w:val="21"/>
              </w:rPr>
              <w:t>9</w:t>
            </w:r>
            <w:r w:rsidR="00151FA1" w:rsidRPr="00626ED0">
              <w:rPr>
                <w:rFonts w:ascii="宋体" w:hAnsi="宋体" w:cs="宋体" w:hint="eastAsia"/>
                <w:color w:val="333399"/>
                <w:spacing w:val="-2"/>
                <w:kern w:val="0"/>
                <w:szCs w:val="21"/>
              </w:rPr>
              <w:t>4</w:t>
            </w:r>
            <w:r w:rsidRPr="00626ED0">
              <w:rPr>
                <w:rFonts w:ascii="宋体" w:hAnsi="宋体" w:cs="宋体"/>
                <w:color w:val="333399"/>
                <w:spacing w:val="-2"/>
                <w:kern w:val="0"/>
                <w:szCs w:val="21"/>
              </w:rPr>
              <w:t>.</w:t>
            </w:r>
            <w:r w:rsidR="00F90480">
              <w:rPr>
                <w:rFonts w:ascii="宋体" w:hAnsi="宋体" w:cs="宋体" w:hint="eastAsia"/>
                <w:color w:val="333399"/>
                <w:spacing w:val="-2"/>
                <w:kern w:val="0"/>
                <w:szCs w:val="21"/>
              </w:rPr>
              <w:t>57</w:t>
            </w:r>
          </w:p>
        </w:tc>
        <w:tc>
          <w:tcPr>
            <w:tcW w:w="1709" w:type="dxa"/>
            <w:tcBorders>
              <w:top w:val="nil"/>
              <w:bottom w:val="nil"/>
            </w:tcBorders>
            <w:vAlign w:val="center"/>
          </w:tcPr>
          <w:p w:rsidR="007266A3" w:rsidRPr="00626ED0" w:rsidRDefault="007266A3" w:rsidP="00F90480">
            <w:pPr>
              <w:rPr>
                <w:rFonts w:ascii="宋体" w:hAnsi="宋体" w:cs="宋体"/>
                <w:color w:val="333399"/>
                <w:spacing w:val="-2"/>
                <w:kern w:val="0"/>
                <w:szCs w:val="21"/>
              </w:rPr>
            </w:pPr>
            <w:r w:rsidRPr="00626ED0">
              <w:rPr>
                <w:rFonts w:ascii="宋体" w:hAnsi="宋体" w:cs="宋体"/>
                <w:color w:val="333399"/>
                <w:spacing w:val="-2"/>
                <w:kern w:val="0"/>
                <w:szCs w:val="21"/>
              </w:rPr>
              <w:t>9</w:t>
            </w:r>
            <w:r w:rsidR="00151FA1" w:rsidRPr="00626ED0">
              <w:rPr>
                <w:rFonts w:ascii="宋体" w:hAnsi="宋体" w:cs="宋体" w:hint="eastAsia"/>
                <w:color w:val="333399"/>
                <w:spacing w:val="-2"/>
                <w:kern w:val="0"/>
                <w:szCs w:val="21"/>
              </w:rPr>
              <w:t>5</w:t>
            </w:r>
            <w:r w:rsidRPr="00626ED0">
              <w:rPr>
                <w:rFonts w:ascii="宋体" w:hAnsi="宋体" w:cs="宋体"/>
                <w:color w:val="333399"/>
                <w:spacing w:val="-2"/>
                <w:kern w:val="0"/>
                <w:szCs w:val="21"/>
              </w:rPr>
              <w:t>.</w:t>
            </w:r>
            <w:r w:rsidR="00F90480">
              <w:rPr>
                <w:rFonts w:ascii="宋体" w:hAnsi="宋体" w:cs="宋体" w:hint="eastAsia"/>
                <w:color w:val="333399"/>
                <w:spacing w:val="-2"/>
                <w:kern w:val="0"/>
                <w:szCs w:val="21"/>
              </w:rPr>
              <w:t>1</w:t>
            </w:r>
            <w:r w:rsidRPr="00626ED0">
              <w:rPr>
                <w:rFonts w:ascii="宋体" w:hAnsi="宋体" w:cs="宋体"/>
                <w:color w:val="333399"/>
                <w:spacing w:val="-2"/>
                <w:kern w:val="0"/>
                <w:szCs w:val="21"/>
              </w:rPr>
              <w:t>2</w:t>
            </w:r>
          </w:p>
        </w:tc>
        <w:tc>
          <w:tcPr>
            <w:tcW w:w="1743" w:type="dxa"/>
            <w:tcBorders>
              <w:top w:val="nil"/>
              <w:bottom w:val="nil"/>
            </w:tcBorders>
            <w:vAlign w:val="center"/>
          </w:tcPr>
          <w:p w:rsidR="007266A3" w:rsidRPr="00626ED0" w:rsidRDefault="00151FA1" w:rsidP="00F90480">
            <w:pPr>
              <w:rPr>
                <w:rFonts w:ascii="宋体" w:hAnsi="宋体" w:cs="宋体"/>
                <w:color w:val="333399"/>
                <w:spacing w:val="-2"/>
                <w:kern w:val="0"/>
                <w:szCs w:val="21"/>
              </w:rPr>
            </w:pPr>
            <w:r w:rsidRPr="00626ED0">
              <w:rPr>
                <w:rFonts w:ascii="宋体" w:hAnsi="宋体" w:cs="宋体" w:hint="eastAsia"/>
                <w:color w:val="333399"/>
                <w:spacing w:val="-2"/>
                <w:kern w:val="0"/>
                <w:szCs w:val="21"/>
              </w:rPr>
              <w:t>8</w:t>
            </w:r>
            <w:r w:rsidR="00F90480">
              <w:rPr>
                <w:rFonts w:ascii="宋体" w:hAnsi="宋体" w:cs="宋体" w:hint="eastAsia"/>
                <w:color w:val="333399"/>
                <w:spacing w:val="-2"/>
                <w:kern w:val="0"/>
                <w:szCs w:val="21"/>
              </w:rPr>
              <w:t>1</w:t>
            </w:r>
            <w:r w:rsidR="007266A3" w:rsidRPr="00626ED0">
              <w:rPr>
                <w:rFonts w:ascii="宋体" w:hAnsi="宋体" w:cs="宋体"/>
                <w:color w:val="333399"/>
                <w:spacing w:val="-2"/>
                <w:kern w:val="0"/>
                <w:szCs w:val="21"/>
              </w:rPr>
              <w:t>.</w:t>
            </w:r>
            <w:r w:rsidR="00F90480">
              <w:rPr>
                <w:rFonts w:ascii="宋体" w:hAnsi="宋体" w:cs="宋体" w:hint="eastAsia"/>
                <w:color w:val="333399"/>
                <w:spacing w:val="-2"/>
                <w:kern w:val="0"/>
                <w:szCs w:val="21"/>
              </w:rPr>
              <w:t>3</w:t>
            </w:r>
          </w:p>
        </w:tc>
        <w:tc>
          <w:tcPr>
            <w:tcW w:w="1100" w:type="dxa"/>
            <w:tcBorders>
              <w:top w:val="nil"/>
              <w:bottom w:val="nil"/>
            </w:tcBorders>
            <w:vAlign w:val="center"/>
          </w:tcPr>
          <w:p w:rsidR="007266A3" w:rsidRPr="00626ED0" w:rsidRDefault="00DB41CA" w:rsidP="00626ED0">
            <w:pPr>
              <w:rPr>
                <w:rFonts w:ascii="宋体" w:hAnsi="宋体" w:cs="宋体"/>
                <w:color w:val="333399"/>
                <w:spacing w:val="-2"/>
                <w:kern w:val="0"/>
                <w:sz w:val="18"/>
                <w:szCs w:val="18"/>
              </w:rPr>
            </w:pPr>
            <w:r w:rsidRPr="00626ED0">
              <w:rPr>
                <w:rFonts w:ascii="宋体" w:hAnsi="宋体" w:cs="宋体"/>
                <w:color w:val="333399"/>
                <w:spacing w:val="-2"/>
                <w:kern w:val="0"/>
                <w:szCs w:val="21"/>
              </w:rPr>
              <w:t>100%</w:t>
            </w:r>
          </w:p>
        </w:tc>
      </w:tr>
      <w:tr w:rsidR="007266A3" w:rsidRPr="00626ED0" w:rsidTr="00077B80">
        <w:trPr>
          <w:trHeight w:val="432"/>
          <w:jc w:val="center"/>
        </w:trPr>
        <w:tc>
          <w:tcPr>
            <w:tcW w:w="1440" w:type="dxa"/>
            <w:vMerge/>
            <w:tcBorders>
              <w:top w:val="nil"/>
              <w:bottom w:val="single" w:sz="12" w:space="0" w:color="auto"/>
            </w:tcBorders>
            <w:vAlign w:val="center"/>
          </w:tcPr>
          <w:p w:rsidR="007266A3" w:rsidRPr="00626ED0" w:rsidRDefault="007266A3" w:rsidP="00626ED0">
            <w:pPr>
              <w:rPr>
                <w:rFonts w:ascii="宋体" w:hAnsi="宋体" w:cs="宋体"/>
                <w:color w:val="333399"/>
                <w:spacing w:val="-2"/>
                <w:kern w:val="0"/>
                <w:szCs w:val="21"/>
              </w:rPr>
            </w:pPr>
          </w:p>
        </w:tc>
        <w:tc>
          <w:tcPr>
            <w:tcW w:w="1790" w:type="dxa"/>
            <w:tcBorders>
              <w:top w:val="nil"/>
              <w:bottom w:val="single" w:sz="12" w:space="0" w:color="auto"/>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与</w:t>
            </w:r>
            <w:r w:rsidRPr="00626ED0">
              <w:rPr>
                <w:rFonts w:ascii="宋体" w:hAnsi="宋体" w:cs="宋体"/>
                <w:color w:val="333399"/>
                <w:spacing w:val="-2"/>
                <w:kern w:val="0"/>
                <w:szCs w:val="21"/>
              </w:rPr>
              <w:t>201</w:t>
            </w:r>
            <w:r w:rsidR="009A40CF" w:rsidRPr="00626ED0">
              <w:rPr>
                <w:rFonts w:ascii="宋体" w:hAnsi="宋体" w:cs="宋体" w:hint="eastAsia"/>
                <w:color w:val="333399"/>
                <w:spacing w:val="-2"/>
                <w:kern w:val="0"/>
                <w:szCs w:val="21"/>
              </w:rPr>
              <w:t>6</w:t>
            </w:r>
            <w:r w:rsidRPr="00626ED0">
              <w:rPr>
                <w:rFonts w:ascii="宋体" w:hAnsi="宋体" w:cs="宋体" w:hint="eastAsia"/>
                <w:color w:val="333399"/>
                <w:spacing w:val="-2"/>
                <w:kern w:val="0"/>
                <w:szCs w:val="21"/>
              </w:rPr>
              <w:t>同比（</w:t>
            </w:r>
            <w:r w:rsidRPr="00626ED0">
              <w:rPr>
                <w:rFonts w:ascii="宋体" w:hAnsi="宋体" w:cs="宋体"/>
                <w:color w:val="333399"/>
                <w:spacing w:val="-2"/>
                <w:kern w:val="0"/>
                <w:szCs w:val="21"/>
              </w:rPr>
              <w:t>%</w:t>
            </w:r>
            <w:r w:rsidRPr="00626ED0">
              <w:rPr>
                <w:rFonts w:ascii="宋体" w:hAnsi="宋体" w:cs="宋体" w:hint="eastAsia"/>
                <w:color w:val="333399"/>
                <w:spacing w:val="-2"/>
                <w:kern w:val="0"/>
                <w:szCs w:val="21"/>
              </w:rPr>
              <w:t>）</w:t>
            </w:r>
          </w:p>
        </w:tc>
        <w:tc>
          <w:tcPr>
            <w:tcW w:w="1505" w:type="dxa"/>
            <w:tcBorders>
              <w:top w:val="nil"/>
              <w:bottom w:val="single" w:sz="12" w:space="0" w:color="auto"/>
            </w:tcBorders>
            <w:vAlign w:val="center"/>
          </w:tcPr>
          <w:p w:rsidR="007266A3" w:rsidRPr="00626ED0" w:rsidRDefault="007266A3" w:rsidP="00F90480">
            <w:pPr>
              <w:rPr>
                <w:rFonts w:ascii="宋体" w:hAnsi="宋体" w:cs="宋体"/>
                <w:color w:val="333399"/>
                <w:spacing w:val="-2"/>
                <w:kern w:val="0"/>
                <w:szCs w:val="21"/>
              </w:rPr>
            </w:pPr>
            <w:r w:rsidRPr="00626ED0">
              <w:rPr>
                <w:rFonts w:ascii="宋体" w:hAnsi="宋体" w:cs="宋体"/>
                <w:color w:val="333399"/>
                <w:spacing w:val="-2"/>
                <w:kern w:val="0"/>
                <w:szCs w:val="21"/>
              </w:rPr>
              <w:t>0.</w:t>
            </w:r>
            <w:r w:rsidR="00F90480">
              <w:rPr>
                <w:rFonts w:ascii="宋体" w:hAnsi="宋体" w:cs="宋体" w:hint="eastAsia"/>
                <w:color w:val="333399"/>
                <w:spacing w:val="-2"/>
                <w:kern w:val="0"/>
                <w:szCs w:val="21"/>
              </w:rPr>
              <w:t>46</w:t>
            </w:r>
          </w:p>
        </w:tc>
        <w:tc>
          <w:tcPr>
            <w:tcW w:w="1709" w:type="dxa"/>
            <w:tcBorders>
              <w:top w:val="nil"/>
              <w:bottom w:val="single" w:sz="12" w:space="0" w:color="auto"/>
            </w:tcBorders>
            <w:vAlign w:val="center"/>
          </w:tcPr>
          <w:p w:rsidR="007266A3" w:rsidRPr="00626ED0" w:rsidRDefault="007266A3" w:rsidP="00F90480">
            <w:pPr>
              <w:rPr>
                <w:rFonts w:ascii="宋体" w:hAnsi="宋体" w:cs="宋体"/>
                <w:color w:val="333399"/>
                <w:spacing w:val="-2"/>
                <w:kern w:val="0"/>
                <w:szCs w:val="21"/>
              </w:rPr>
            </w:pPr>
            <w:r w:rsidRPr="00626ED0">
              <w:rPr>
                <w:rFonts w:ascii="宋体" w:hAnsi="宋体" w:cs="宋体"/>
                <w:color w:val="333399"/>
                <w:spacing w:val="-2"/>
                <w:kern w:val="0"/>
                <w:szCs w:val="21"/>
              </w:rPr>
              <w:t>0.1</w:t>
            </w:r>
          </w:p>
        </w:tc>
        <w:tc>
          <w:tcPr>
            <w:tcW w:w="1743" w:type="dxa"/>
            <w:tcBorders>
              <w:top w:val="nil"/>
              <w:bottom w:val="single" w:sz="12" w:space="0" w:color="auto"/>
            </w:tcBorders>
            <w:vAlign w:val="center"/>
          </w:tcPr>
          <w:p w:rsidR="007266A3" w:rsidRPr="00626ED0" w:rsidRDefault="007266A3" w:rsidP="00F90480">
            <w:pPr>
              <w:rPr>
                <w:rFonts w:ascii="宋体" w:hAnsi="宋体" w:cs="宋体"/>
                <w:color w:val="333399"/>
                <w:spacing w:val="-2"/>
                <w:kern w:val="0"/>
                <w:szCs w:val="21"/>
              </w:rPr>
            </w:pPr>
            <w:r w:rsidRPr="00626ED0">
              <w:rPr>
                <w:rFonts w:ascii="宋体" w:hAnsi="宋体" w:cs="宋体"/>
                <w:color w:val="333399"/>
                <w:spacing w:val="-2"/>
                <w:kern w:val="0"/>
                <w:szCs w:val="21"/>
              </w:rPr>
              <w:t>0.</w:t>
            </w:r>
            <w:r w:rsidR="00F90480">
              <w:rPr>
                <w:rFonts w:ascii="宋体" w:hAnsi="宋体" w:cs="宋体" w:hint="eastAsia"/>
                <w:color w:val="333399"/>
                <w:spacing w:val="-2"/>
                <w:kern w:val="0"/>
                <w:szCs w:val="21"/>
              </w:rPr>
              <w:t>5</w:t>
            </w:r>
          </w:p>
        </w:tc>
        <w:tc>
          <w:tcPr>
            <w:tcW w:w="1100" w:type="dxa"/>
            <w:tcBorders>
              <w:top w:val="nil"/>
              <w:bottom w:val="single" w:sz="12" w:space="0" w:color="auto"/>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spacing w:val="-2"/>
                <w:kern w:val="0"/>
                <w:szCs w:val="21"/>
              </w:rPr>
              <w:t>-</w:t>
            </w:r>
          </w:p>
        </w:tc>
      </w:tr>
    </w:tbl>
    <w:p w:rsidR="004F26E7" w:rsidRPr="00FA1067" w:rsidRDefault="004F26E7" w:rsidP="004F26E7">
      <w:pPr>
        <w:ind w:firstLine="540"/>
        <w:rPr>
          <w:rFonts w:ascii="宋体" w:hAnsi="宋体" w:cs="宋体"/>
          <w:b/>
          <w:bCs/>
          <w:spacing w:val="-2"/>
          <w:kern w:val="0"/>
          <w:sz w:val="28"/>
          <w:szCs w:val="28"/>
        </w:rPr>
      </w:pPr>
      <w:r w:rsidRPr="00FA1067">
        <w:rPr>
          <w:rFonts w:ascii="宋体" w:hAnsi="宋体" w:cs="宋体" w:hint="eastAsia"/>
          <w:b/>
          <w:bCs/>
          <w:spacing w:val="-2"/>
          <w:kern w:val="0"/>
          <w:sz w:val="28"/>
          <w:szCs w:val="28"/>
        </w:rPr>
        <w:t>2.2在校体验</w:t>
      </w:r>
    </w:p>
    <w:p w:rsidR="00FA1067" w:rsidRDefault="004F26E7" w:rsidP="00FA1067">
      <w:pPr>
        <w:ind w:firstLine="540"/>
        <w:rPr>
          <w:rFonts w:ascii="宋体" w:hAnsi="宋体" w:cs="宋体"/>
          <w:spacing w:val="-2"/>
          <w:kern w:val="0"/>
          <w:sz w:val="28"/>
          <w:szCs w:val="28"/>
        </w:rPr>
      </w:pPr>
      <w:r w:rsidRPr="00A42933">
        <w:rPr>
          <w:rFonts w:ascii="宋体" w:hAnsi="宋体" w:cs="宋体" w:hint="eastAsia"/>
          <w:spacing w:val="-2"/>
          <w:kern w:val="0"/>
          <w:sz w:val="28"/>
          <w:szCs w:val="28"/>
        </w:rPr>
        <w:t>理论学习满意度9</w:t>
      </w:r>
      <w:r w:rsidR="00F90480">
        <w:rPr>
          <w:rFonts w:ascii="宋体" w:hAnsi="宋体" w:cs="宋体" w:hint="eastAsia"/>
          <w:spacing w:val="-2"/>
          <w:kern w:val="0"/>
          <w:sz w:val="28"/>
          <w:szCs w:val="28"/>
        </w:rPr>
        <w:t>6.4</w:t>
      </w:r>
      <w:r w:rsidRPr="00A42933">
        <w:rPr>
          <w:rFonts w:ascii="宋体" w:hAnsi="宋体" w:cs="宋体" w:hint="eastAsia"/>
          <w:spacing w:val="-2"/>
          <w:kern w:val="0"/>
          <w:sz w:val="28"/>
          <w:szCs w:val="28"/>
        </w:rPr>
        <w:t>%、专业学习满意度96</w:t>
      </w:r>
      <w:r w:rsidR="00F90480">
        <w:rPr>
          <w:rFonts w:ascii="宋体" w:hAnsi="宋体" w:cs="宋体" w:hint="eastAsia"/>
          <w:spacing w:val="-2"/>
          <w:kern w:val="0"/>
          <w:sz w:val="28"/>
          <w:szCs w:val="28"/>
        </w:rPr>
        <w:t>.5</w:t>
      </w:r>
      <w:r w:rsidRPr="00A42933">
        <w:rPr>
          <w:rFonts w:ascii="宋体" w:hAnsi="宋体" w:cs="宋体" w:hint="eastAsia"/>
          <w:spacing w:val="-2"/>
          <w:kern w:val="0"/>
          <w:sz w:val="28"/>
          <w:szCs w:val="28"/>
        </w:rPr>
        <w:t>%、实习实训满意度98</w:t>
      </w:r>
      <w:r w:rsidR="00F90480">
        <w:rPr>
          <w:rFonts w:ascii="宋体" w:hAnsi="宋体" w:cs="宋体" w:hint="eastAsia"/>
          <w:spacing w:val="-2"/>
          <w:kern w:val="0"/>
          <w:sz w:val="28"/>
          <w:szCs w:val="28"/>
        </w:rPr>
        <w:t>.5</w:t>
      </w:r>
      <w:r w:rsidRPr="00A42933">
        <w:rPr>
          <w:rFonts w:ascii="宋体" w:hAnsi="宋体" w:cs="宋体" w:hint="eastAsia"/>
          <w:spacing w:val="-2"/>
          <w:kern w:val="0"/>
          <w:sz w:val="28"/>
          <w:szCs w:val="28"/>
        </w:rPr>
        <w:t>%、校园文化与社团活动满意度9</w:t>
      </w:r>
      <w:r w:rsidR="00F90480">
        <w:rPr>
          <w:rFonts w:ascii="宋体" w:hAnsi="宋体" w:cs="宋体" w:hint="eastAsia"/>
          <w:spacing w:val="-2"/>
          <w:kern w:val="0"/>
          <w:sz w:val="28"/>
          <w:szCs w:val="28"/>
        </w:rPr>
        <w:t>8.7</w:t>
      </w:r>
      <w:r w:rsidRPr="00A42933">
        <w:rPr>
          <w:rFonts w:ascii="宋体" w:hAnsi="宋体" w:cs="宋体" w:hint="eastAsia"/>
          <w:spacing w:val="-2"/>
          <w:kern w:val="0"/>
          <w:sz w:val="28"/>
          <w:szCs w:val="28"/>
        </w:rPr>
        <w:t>%、生活满意度9</w:t>
      </w:r>
      <w:r w:rsidR="00F90480">
        <w:rPr>
          <w:rFonts w:ascii="宋体" w:hAnsi="宋体" w:cs="宋体" w:hint="eastAsia"/>
          <w:spacing w:val="-2"/>
          <w:kern w:val="0"/>
          <w:sz w:val="28"/>
          <w:szCs w:val="28"/>
        </w:rPr>
        <w:t>4.8</w:t>
      </w:r>
      <w:r w:rsidRPr="00A42933">
        <w:rPr>
          <w:rFonts w:ascii="宋体" w:hAnsi="宋体" w:cs="宋体" w:hint="eastAsia"/>
          <w:spacing w:val="-2"/>
          <w:kern w:val="0"/>
          <w:sz w:val="28"/>
          <w:szCs w:val="28"/>
        </w:rPr>
        <w:t>%、校园安全满意度9</w:t>
      </w:r>
      <w:r w:rsidR="00F90480">
        <w:rPr>
          <w:rFonts w:ascii="宋体" w:hAnsi="宋体" w:cs="宋体" w:hint="eastAsia"/>
          <w:spacing w:val="-2"/>
          <w:kern w:val="0"/>
          <w:sz w:val="28"/>
          <w:szCs w:val="28"/>
        </w:rPr>
        <w:t>8.9</w:t>
      </w:r>
      <w:r w:rsidRPr="00A42933">
        <w:rPr>
          <w:rFonts w:ascii="宋体" w:hAnsi="宋体" w:cs="宋体" w:hint="eastAsia"/>
          <w:spacing w:val="-2"/>
          <w:kern w:val="0"/>
          <w:sz w:val="28"/>
          <w:szCs w:val="28"/>
        </w:rPr>
        <w:t>%、毕业生对学校满意度9</w:t>
      </w:r>
      <w:r w:rsidR="00F90480">
        <w:rPr>
          <w:rFonts w:ascii="宋体" w:hAnsi="宋体" w:cs="宋体" w:hint="eastAsia"/>
          <w:spacing w:val="-2"/>
          <w:kern w:val="0"/>
          <w:sz w:val="28"/>
          <w:szCs w:val="28"/>
        </w:rPr>
        <w:t>5.8</w:t>
      </w:r>
      <w:r w:rsidRPr="00A42933">
        <w:rPr>
          <w:rFonts w:ascii="宋体" w:hAnsi="宋体" w:cs="宋体" w:hint="eastAsia"/>
          <w:spacing w:val="-2"/>
          <w:kern w:val="0"/>
          <w:sz w:val="28"/>
          <w:szCs w:val="28"/>
        </w:rPr>
        <w:t>%等。</w:t>
      </w:r>
    </w:p>
    <w:p w:rsidR="00FA1067" w:rsidRPr="00FA1067" w:rsidRDefault="00A42933" w:rsidP="00FA1067">
      <w:pPr>
        <w:ind w:firstLine="540"/>
        <w:rPr>
          <w:rFonts w:ascii="宋体" w:hAnsi="宋体" w:cs="宋体"/>
          <w:b/>
          <w:bCs/>
          <w:spacing w:val="-2"/>
          <w:kern w:val="0"/>
          <w:sz w:val="28"/>
          <w:szCs w:val="28"/>
        </w:rPr>
      </w:pPr>
      <w:r w:rsidRPr="00FA1067">
        <w:rPr>
          <w:rFonts w:ascii="宋体" w:hAnsi="宋体" w:cs="宋体" w:hint="eastAsia"/>
          <w:b/>
          <w:bCs/>
          <w:spacing w:val="-2"/>
          <w:kern w:val="0"/>
          <w:sz w:val="28"/>
          <w:szCs w:val="28"/>
        </w:rPr>
        <w:t>2.3资助情况</w:t>
      </w:r>
    </w:p>
    <w:p w:rsidR="00DF0877" w:rsidRPr="00FA1067" w:rsidRDefault="00A42933" w:rsidP="00FA1067">
      <w:pPr>
        <w:ind w:firstLine="540"/>
        <w:rPr>
          <w:rFonts w:ascii="宋体" w:hAnsi="宋体" w:cs="宋体"/>
          <w:spacing w:val="-2"/>
          <w:kern w:val="0"/>
          <w:sz w:val="28"/>
          <w:szCs w:val="28"/>
        </w:rPr>
      </w:pPr>
      <w:r w:rsidRPr="00FA1067">
        <w:rPr>
          <w:rFonts w:ascii="宋体" w:hAnsi="宋体" w:hint="eastAsia"/>
          <w:color w:val="000000"/>
          <w:sz w:val="30"/>
          <w:szCs w:val="30"/>
        </w:rPr>
        <w:t>学校严格执行上级免学费和助学金政策，全部落实到位。持续关注并切实做好贫困生资助工作。每年九月下旬，将全校贫困学生筛选收集，并与</w:t>
      </w:r>
      <w:r w:rsidR="00630E74" w:rsidRPr="00FA1067">
        <w:rPr>
          <w:rFonts w:ascii="宋体" w:hAnsi="宋体" w:hint="eastAsia"/>
          <w:color w:val="000000"/>
          <w:sz w:val="30"/>
          <w:szCs w:val="30"/>
        </w:rPr>
        <w:t>四川省</w:t>
      </w:r>
      <w:r w:rsidR="005044EF" w:rsidRPr="00FA1067">
        <w:rPr>
          <w:rFonts w:ascii="宋体" w:hAnsi="宋体" w:hint="eastAsia"/>
          <w:color w:val="000000"/>
          <w:sz w:val="30"/>
          <w:szCs w:val="30"/>
        </w:rPr>
        <w:t>学生</w:t>
      </w:r>
      <w:r w:rsidR="00630E74" w:rsidRPr="00FA1067">
        <w:rPr>
          <w:rFonts w:ascii="宋体" w:hAnsi="宋体" w:hint="eastAsia"/>
          <w:color w:val="000000"/>
          <w:sz w:val="30"/>
          <w:szCs w:val="30"/>
        </w:rPr>
        <w:t>资助管理中心</w:t>
      </w:r>
      <w:r w:rsidR="005044EF" w:rsidRPr="00FA1067">
        <w:rPr>
          <w:rFonts w:ascii="宋体" w:hAnsi="宋体" w:hint="eastAsia"/>
          <w:color w:val="000000"/>
          <w:sz w:val="30"/>
          <w:szCs w:val="30"/>
        </w:rPr>
        <w:t>、四川学生资助网对接，</w:t>
      </w:r>
      <w:r w:rsidR="00DF0877" w:rsidRPr="00FA1067">
        <w:rPr>
          <w:rFonts w:ascii="宋体" w:hAnsi="宋体" w:hint="eastAsia"/>
          <w:color w:val="000000"/>
          <w:sz w:val="30"/>
          <w:szCs w:val="30"/>
        </w:rPr>
        <w:t>建立</w:t>
      </w:r>
      <w:r w:rsidR="005044EF" w:rsidRPr="00FA1067">
        <w:rPr>
          <w:rFonts w:ascii="宋体" w:hAnsi="宋体" w:hint="eastAsia"/>
          <w:color w:val="000000"/>
          <w:sz w:val="30"/>
          <w:szCs w:val="30"/>
        </w:rPr>
        <w:t>精准扶贫</w:t>
      </w:r>
      <w:r w:rsidR="00DF0877" w:rsidRPr="00FA1067">
        <w:rPr>
          <w:rFonts w:ascii="宋体" w:hAnsi="宋体" w:hint="eastAsia"/>
          <w:color w:val="000000"/>
          <w:sz w:val="30"/>
          <w:szCs w:val="30"/>
        </w:rPr>
        <w:t>困难户学生库</w:t>
      </w:r>
      <w:r w:rsidR="005044EF" w:rsidRPr="00FA1067">
        <w:rPr>
          <w:rFonts w:ascii="宋体" w:hAnsi="宋体" w:hint="eastAsia"/>
          <w:color w:val="000000"/>
          <w:sz w:val="30"/>
          <w:szCs w:val="30"/>
        </w:rPr>
        <w:t>，</w:t>
      </w:r>
      <w:r w:rsidR="005044EF" w:rsidRPr="00A54262">
        <w:rPr>
          <w:rFonts w:ascii="宋体" w:hAnsi="宋体" w:hint="eastAsia"/>
          <w:color w:val="000000"/>
          <w:sz w:val="30"/>
          <w:szCs w:val="30"/>
        </w:rPr>
        <w:t>201</w:t>
      </w:r>
      <w:r w:rsidR="00F90480" w:rsidRPr="00A54262">
        <w:rPr>
          <w:rFonts w:ascii="宋体" w:hAnsi="宋体" w:hint="eastAsia"/>
          <w:color w:val="000000"/>
          <w:sz w:val="30"/>
          <w:szCs w:val="30"/>
        </w:rPr>
        <w:t>8</w:t>
      </w:r>
      <w:r w:rsidR="005044EF" w:rsidRPr="00A54262">
        <w:rPr>
          <w:rFonts w:ascii="宋体" w:hAnsi="宋体" w:hint="eastAsia"/>
          <w:color w:val="000000"/>
          <w:sz w:val="30"/>
          <w:szCs w:val="30"/>
        </w:rPr>
        <w:t>年度共计资助</w:t>
      </w:r>
      <w:r w:rsidR="00692EC4">
        <w:rPr>
          <w:rFonts w:ascii="宋体" w:hAnsi="宋体" w:hint="eastAsia"/>
          <w:color w:val="000000"/>
          <w:sz w:val="30"/>
          <w:szCs w:val="30"/>
        </w:rPr>
        <w:t>建卡立档</w:t>
      </w:r>
      <w:r w:rsidR="00DF0877" w:rsidRPr="00A54262">
        <w:rPr>
          <w:rFonts w:ascii="宋体" w:hAnsi="宋体" w:hint="eastAsia"/>
          <w:color w:val="000000"/>
          <w:sz w:val="30"/>
          <w:szCs w:val="30"/>
        </w:rPr>
        <w:t>户学生</w:t>
      </w:r>
      <w:r w:rsidR="00AC2CB7" w:rsidRPr="00AC2CB7">
        <w:rPr>
          <w:rFonts w:ascii="宋体" w:hAnsi="宋体" w:hint="eastAsia"/>
          <w:color w:val="000000"/>
          <w:sz w:val="30"/>
          <w:szCs w:val="30"/>
        </w:rPr>
        <w:t>182</w:t>
      </w:r>
      <w:r w:rsidR="005044EF" w:rsidRPr="00A54262">
        <w:rPr>
          <w:rFonts w:ascii="宋体" w:hAnsi="宋体" w:hint="eastAsia"/>
          <w:color w:val="000000"/>
          <w:sz w:val="30"/>
          <w:szCs w:val="30"/>
        </w:rPr>
        <w:t>人。</w:t>
      </w:r>
      <w:r w:rsidR="00255574" w:rsidRPr="00A54262">
        <w:rPr>
          <w:rFonts w:ascii="宋体" w:hAnsi="宋体" w:hint="eastAsia"/>
          <w:color w:val="000000"/>
          <w:sz w:val="30"/>
          <w:szCs w:val="30"/>
        </w:rPr>
        <w:t>201</w:t>
      </w:r>
      <w:r w:rsidR="00F90480" w:rsidRPr="00A54262">
        <w:rPr>
          <w:rFonts w:ascii="宋体" w:hAnsi="宋体" w:hint="eastAsia"/>
          <w:color w:val="000000"/>
          <w:sz w:val="30"/>
          <w:szCs w:val="30"/>
        </w:rPr>
        <w:t>8</w:t>
      </w:r>
      <w:r w:rsidR="00255574" w:rsidRPr="00A54262">
        <w:rPr>
          <w:rFonts w:ascii="宋体" w:hAnsi="宋体" w:hint="eastAsia"/>
          <w:color w:val="000000"/>
          <w:sz w:val="30"/>
          <w:szCs w:val="30"/>
        </w:rPr>
        <w:t>年度</w:t>
      </w:r>
      <w:r w:rsidR="00DF0877" w:rsidRPr="00A54262">
        <w:rPr>
          <w:rFonts w:ascii="宋体" w:hAnsi="宋体" w:hint="eastAsia"/>
          <w:color w:val="000000"/>
          <w:sz w:val="30"/>
          <w:szCs w:val="30"/>
        </w:rPr>
        <w:t>学校</w:t>
      </w:r>
      <w:r w:rsidR="00255574" w:rsidRPr="00A54262">
        <w:rPr>
          <w:rFonts w:ascii="宋体" w:hAnsi="宋体" w:hint="eastAsia"/>
          <w:color w:val="000000"/>
          <w:sz w:val="30"/>
          <w:szCs w:val="30"/>
        </w:rPr>
        <w:t>共发放</w:t>
      </w:r>
      <w:r w:rsidR="00DF0877" w:rsidRPr="00A54262">
        <w:rPr>
          <w:rFonts w:ascii="宋体" w:hAnsi="宋体" w:hint="eastAsia"/>
          <w:color w:val="000000"/>
          <w:sz w:val="30"/>
          <w:szCs w:val="30"/>
        </w:rPr>
        <w:t>助学金</w:t>
      </w:r>
      <w:r w:rsidR="00255574" w:rsidRPr="00A54262">
        <w:rPr>
          <w:rFonts w:ascii="宋体" w:hAnsi="宋体" w:hint="eastAsia"/>
          <w:color w:val="000000"/>
          <w:sz w:val="30"/>
          <w:szCs w:val="30"/>
        </w:rPr>
        <w:t>资助</w:t>
      </w:r>
      <w:r w:rsidR="0079181B" w:rsidRPr="00A54262">
        <w:rPr>
          <w:rFonts w:ascii="宋体" w:hAnsi="宋体" w:hint="eastAsia"/>
          <w:color w:val="000000"/>
          <w:sz w:val="30"/>
          <w:szCs w:val="30"/>
        </w:rPr>
        <w:t>881</w:t>
      </w:r>
      <w:r w:rsidR="00255574" w:rsidRPr="00A54262">
        <w:rPr>
          <w:rFonts w:ascii="宋体" w:hAnsi="宋体" w:hint="eastAsia"/>
          <w:color w:val="000000"/>
          <w:sz w:val="30"/>
          <w:szCs w:val="30"/>
        </w:rPr>
        <w:t>人</w:t>
      </w:r>
      <w:r w:rsidR="0079181B" w:rsidRPr="00A54262">
        <w:rPr>
          <w:rFonts w:ascii="宋体" w:hAnsi="宋体" w:hint="eastAsia"/>
          <w:color w:val="000000"/>
          <w:sz w:val="30"/>
          <w:szCs w:val="30"/>
        </w:rPr>
        <w:t>/</w:t>
      </w:r>
      <w:r w:rsidR="00255574" w:rsidRPr="00A54262">
        <w:rPr>
          <w:rFonts w:ascii="宋体" w:hAnsi="宋体" w:hint="eastAsia"/>
          <w:color w:val="000000"/>
          <w:sz w:val="30"/>
          <w:szCs w:val="30"/>
        </w:rPr>
        <w:t>次，共计</w:t>
      </w:r>
      <w:r w:rsidR="006446A6" w:rsidRPr="00A54262">
        <w:rPr>
          <w:rFonts w:ascii="宋体" w:hAnsi="宋体" w:hint="eastAsia"/>
          <w:color w:val="000000"/>
          <w:sz w:val="30"/>
          <w:szCs w:val="30"/>
        </w:rPr>
        <w:t>金额:</w:t>
      </w:r>
      <w:r w:rsidR="0079181B" w:rsidRPr="00A54262">
        <w:rPr>
          <w:rFonts w:ascii="宋体" w:hAnsi="宋体" w:hint="eastAsia"/>
          <w:color w:val="000000"/>
          <w:sz w:val="30"/>
          <w:szCs w:val="30"/>
        </w:rPr>
        <w:t>881000</w:t>
      </w:r>
      <w:r w:rsidR="006446A6" w:rsidRPr="00A54262">
        <w:rPr>
          <w:rFonts w:ascii="宋体" w:hAnsi="宋体" w:hint="eastAsia"/>
          <w:color w:val="000000"/>
          <w:sz w:val="30"/>
          <w:szCs w:val="30"/>
        </w:rPr>
        <w:t>元，</w:t>
      </w:r>
      <w:r w:rsidRPr="00FA1067">
        <w:rPr>
          <w:rFonts w:ascii="宋体" w:hAnsi="宋体" w:hint="eastAsia"/>
          <w:color w:val="000000"/>
          <w:sz w:val="30"/>
          <w:szCs w:val="30"/>
        </w:rPr>
        <w:t>学校</w:t>
      </w:r>
      <w:r w:rsidR="00F90480">
        <w:rPr>
          <w:rFonts w:ascii="宋体" w:hAnsi="宋体" w:hint="eastAsia"/>
          <w:color w:val="000000"/>
          <w:sz w:val="30"/>
          <w:szCs w:val="30"/>
        </w:rPr>
        <w:t>在解决贫困学生实际困难的同时，也积极与社会组织联系，为家庭特别困难学生争取更多的资金支持，现</w:t>
      </w:r>
      <w:r w:rsidR="00480D50">
        <w:rPr>
          <w:rFonts w:ascii="宋体" w:hAnsi="宋体" w:hint="eastAsia"/>
          <w:color w:val="000000"/>
          <w:sz w:val="30"/>
          <w:szCs w:val="30"/>
        </w:rPr>
        <w:t>学校</w:t>
      </w:r>
      <w:r w:rsidR="00F90480">
        <w:rPr>
          <w:rFonts w:ascii="宋体" w:hAnsi="宋体" w:hint="eastAsia"/>
          <w:color w:val="000000"/>
          <w:sz w:val="30"/>
          <w:szCs w:val="30"/>
        </w:rPr>
        <w:t>已建立</w:t>
      </w:r>
      <w:r w:rsidR="00480D50">
        <w:rPr>
          <w:rFonts w:ascii="宋体" w:hAnsi="宋体" w:hint="eastAsia"/>
          <w:color w:val="000000"/>
          <w:sz w:val="30"/>
          <w:szCs w:val="30"/>
        </w:rPr>
        <w:t>了“校友助学基金”、“谷雨关爱基金”等助学基金，为学生提供更大的关怀与帮助。</w:t>
      </w:r>
    </w:p>
    <w:p w:rsidR="00DF0877" w:rsidRDefault="007266A3" w:rsidP="00DF0877">
      <w:pPr>
        <w:pStyle w:val="a9"/>
        <w:shd w:val="clear" w:color="auto" w:fill="FFFFFF"/>
        <w:spacing w:before="0" w:beforeAutospacing="0" w:after="0" w:afterAutospacing="0" w:line="555" w:lineRule="atLeast"/>
        <w:ind w:firstLine="600"/>
        <w:rPr>
          <w:b/>
          <w:spacing w:val="-2"/>
          <w:sz w:val="28"/>
          <w:szCs w:val="28"/>
        </w:rPr>
      </w:pPr>
      <w:r w:rsidRPr="00FA1067">
        <w:rPr>
          <w:b/>
          <w:bCs/>
          <w:spacing w:val="-2"/>
          <w:sz w:val="28"/>
          <w:szCs w:val="28"/>
        </w:rPr>
        <w:t>2.</w:t>
      </w:r>
      <w:r w:rsidR="00DF0877" w:rsidRPr="00FA1067">
        <w:rPr>
          <w:rFonts w:hint="eastAsia"/>
          <w:b/>
          <w:bCs/>
          <w:spacing w:val="-2"/>
          <w:sz w:val="28"/>
          <w:szCs w:val="28"/>
        </w:rPr>
        <w:t>4</w:t>
      </w:r>
      <w:r w:rsidR="00DF0877" w:rsidRPr="00FA1067">
        <w:rPr>
          <w:rFonts w:hint="eastAsia"/>
          <w:b/>
          <w:spacing w:val="-2"/>
          <w:sz w:val="28"/>
          <w:szCs w:val="28"/>
        </w:rPr>
        <w:t>就业质量</w:t>
      </w:r>
    </w:p>
    <w:p w:rsidR="00BD7C68" w:rsidRPr="00FA1067" w:rsidRDefault="00480D50" w:rsidP="00480D50">
      <w:pPr>
        <w:pStyle w:val="a9"/>
        <w:shd w:val="clear" w:color="auto" w:fill="FFFFFF"/>
        <w:spacing w:before="0" w:beforeAutospacing="0" w:after="0" w:afterAutospacing="0" w:line="555" w:lineRule="atLeast"/>
        <w:ind w:firstLine="600"/>
        <w:rPr>
          <w:color w:val="000000"/>
          <w:sz w:val="28"/>
          <w:szCs w:val="28"/>
        </w:rPr>
      </w:pPr>
      <w:r w:rsidRPr="00FA1067">
        <w:rPr>
          <w:rFonts w:hint="eastAsia"/>
          <w:sz w:val="28"/>
          <w:szCs w:val="28"/>
        </w:rPr>
        <w:t>我校</w:t>
      </w:r>
      <w:r w:rsidRPr="00FA1067">
        <w:rPr>
          <w:rFonts w:hint="eastAsia"/>
          <w:color w:val="000000"/>
          <w:sz w:val="28"/>
          <w:szCs w:val="28"/>
        </w:rPr>
        <w:t>201</w:t>
      </w:r>
      <w:r>
        <w:rPr>
          <w:rFonts w:hint="eastAsia"/>
          <w:color w:val="000000"/>
          <w:sz w:val="28"/>
          <w:szCs w:val="28"/>
        </w:rPr>
        <w:t>8</w:t>
      </w:r>
      <w:r w:rsidRPr="00FA1067">
        <w:rPr>
          <w:rFonts w:cs="Arial" w:hint="eastAsia"/>
          <w:color w:val="000000"/>
          <w:sz w:val="28"/>
          <w:szCs w:val="28"/>
        </w:rPr>
        <w:t>年度分别有毕业生</w:t>
      </w:r>
      <w:r>
        <w:rPr>
          <w:rFonts w:hint="eastAsia"/>
          <w:color w:val="000000"/>
          <w:sz w:val="28"/>
          <w:szCs w:val="28"/>
        </w:rPr>
        <w:t>668</w:t>
      </w:r>
      <w:r w:rsidRPr="00FA1067">
        <w:rPr>
          <w:rFonts w:hint="eastAsia"/>
          <w:color w:val="000000"/>
          <w:sz w:val="28"/>
          <w:szCs w:val="28"/>
        </w:rPr>
        <w:t>人</w:t>
      </w:r>
      <w:r w:rsidRPr="00FA1067">
        <w:rPr>
          <w:rFonts w:cs="Arial" w:hint="eastAsia"/>
          <w:color w:val="000000"/>
          <w:sz w:val="28"/>
          <w:szCs w:val="28"/>
        </w:rPr>
        <w:t>。就业率（含升学）、对口就业率均达</w:t>
      </w:r>
      <w:r w:rsidRPr="00FA1067">
        <w:rPr>
          <w:color w:val="000000"/>
          <w:sz w:val="28"/>
          <w:szCs w:val="28"/>
        </w:rPr>
        <w:t>100%</w:t>
      </w:r>
      <w:r w:rsidRPr="00FA1067">
        <w:rPr>
          <w:rFonts w:cs="Arial" w:hint="eastAsia"/>
          <w:color w:val="000000"/>
          <w:sz w:val="28"/>
          <w:szCs w:val="28"/>
        </w:rPr>
        <w:t>；除服装设计专业外的其他各专业就业稳定率在</w:t>
      </w:r>
      <w:r w:rsidRPr="00FA1067">
        <w:rPr>
          <w:color w:val="000000"/>
          <w:sz w:val="28"/>
          <w:szCs w:val="28"/>
        </w:rPr>
        <w:t>8</w:t>
      </w:r>
      <w:r>
        <w:rPr>
          <w:rFonts w:hint="eastAsia"/>
          <w:color w:val="000000"/>
          <w:sz w:val="28"/>
          <w:szCs w:val="28"/>
        </w:rPr>
        <w:t>0</w:t>
      </w:r>
      <w:r w:rsidRPr="00FA1067">
        <w:rPr>
          <w:color w:val="000000"/>
          <w:sz w:val="28"/>
          <w:szCs w:val="28"/>
        </w:rPr>
        <w:t>%</w:t>
      </w:r>
      <w:r w:rsidR="00EF022D">
        <w:rPr>
          <w:rFonts w:hint="eastAsia"/>
          <w:color w:val="000000"/>
          <w:sz w:val="28"/>
          <w:szCs w:val="28"/>
        </w:rPr>
        <w:t>左右</w:t>
      </w:r>
      <w:r w:rsidRPr="00FA1067">
        <w:rPr>
          <w:rFonts w:hint="eastAsia"/>
          <w:color w:val="000000"/>
          <w:sz w:val="28"/>
          <w:szCs w:val="28"/>
        </w:rPr>
        <w:t>；工艺美术</w:t>
      </w:r>
      <w:r w:rsidR="00EF022D">
        <w:rPr>
          <w:rFonts w:hint="eastAsia"/>
          <w:color w:val="000000"/>
          <w:sz w:val="28"/>
          <w:szCs w:val="28"/>
        </w:rPr>
        <w:t>和服装设计专业</w:t>
      </w:r>
      <w:r w:rsidRPr="00FA1067">
        <w:rPr>
          <w:rFonts w:hint="eastAsia"/>
          <w:color w:val="000000"/>
          <w:sz w:val="28"/>
          <w:szCs w:val="28"/>
        </w:rPr>
        <w:t>毕业生自主择业</w:t>
      </w:r>
      <w:r w:rsidR="00EF022D">
        <w:rPr>
          <w:rFonts w:hint="eastAsia"/>
          <w:color w:val="000000"/>
          <w:sz w:val="28"/>
          <w:szCs w:val="28"/>
        </w:rPr>
        <w:t>比较多</w:t>
      </w:r>
      <w:r w:rsidRPr="00FA1067">
        <w:rPr>
          <w:rFonts w:hint="eastAsia"/>
          <w:color w:val="000000"/>
          <w:sz w:val="28"/>
          <w:szCs w:val="28"/>
        </w:rPr>
        <w:t>，其余专业毕业</w:t>
      </w:r>
    </w:p>
    <w:tbl>
      <w:tblPr>
        <w:tblpPr w:leftFromText="180" w:rightFromText="180" w:vertAnchor="text" w:horzAnchor="margin" w:tblpY="-119"/>
        <w:tblW w:w="8783" w:type="dxa"/>
        <w:tblLayout w:type="fixed"/>
        <w:tblLook w:val="00A0"/>
      </w:tblPr>
      <w:tblGrid>
        <w:gridCol w:w="93"/>
        <w:gridCol w:w="989"/>
        <w:gridCol w:w="111"/>
        <w:gridCol w:w="885"/>
        <w:gridCol w:w="111"/>
        <w:gridCol w:w="818"/>
        <w:gridCol w:w="436"/>
        <w:gridCol w:w="393"/>
        <w:gridCol w:w="712"/>
        <w:gridCol w:w="194"/>
        <w:gridCol w:w="872"/>
        <w:gridCol w:w="39"/>
        <w:gridCol w:w="1105"/>
        <w:gridCol w:w="23"/>
        <w:gridCol w:w="999"/>
        <w:gridCol w:w="83"/>
        <w:gridCol w:w="920"/>
      </w:tblGrid>
      <w:tr w:rsidR="00BD7C68" w:rsidRPr="00626ED0" w:rsidTr="00BD7C68">
        <w:trPr>
          <w:trHeight w:val="458"/>
        </w:trPr>
        <w:tc>
          <w:tcPr>
            <w:tcW w:w="8783" w:type="dxa"/>
            <w:gridSpan w:val="17"/>
            <w:tcBorders>
              <w:top w:val="nil"/>
              <w:left w:val="nil"/>
              <w:bottom w:val="nil"/>
              <w:right w:val="nil"/>
            </w:tcBorders>
            <w:vAlign w:val="center"/>
          </w:tcPr>
          <w:p w:rsidR="00BD7C68" w:rsidRPr="003A3032" w:rsidRDefault="00BD7C68" w:rsidP="00BD7C68">
            <w:pPr>
              <w:jc w:val="center"/>
              <w:rPr>
                <w:rFonts w:ascii="仿宋" w:eastAsia="仿宋" w:hAnsi="仿宋" w:cs="宋体"/>
                <w:kern w:val="0"/>
                <w:sz w:val="24"/>
              </w:rPr>
            </w:pPr>
            <w:r w:rsidRPr="003A3032">
              <w:rPr>
                <w:rFonts w:ascii="仿宋" w:eastAsia="仿宋" w:hAnsi="仿宋" w:cs="宋体" w:hint="eastAsia"/>
                <w:kern w:val="0"/>
                <w:sz w:val="24"/>
              </w:rPr>
              <w:lastRenderedPageBreak/>
              <w:t>表</w:t>
            </w:r>
            <w:r w:rsidRPr="003A3032">
              <w:rPr>
                <w:rFonts w:ascii="仿宋" w:eastAsia="仿宋" w:hAnsi="仿宋" w:cs="宋体"/>
                <w:kern w:val="0"/>
                <w:sz w:val="24"/>
              </w:rPr>
              <w:t xml:space="preserve">4   </w:t>
            </w:r>
            <w:r w:rsidRPr="003A3032">
              <w:rPr>
                <w:rFonts w:ascii="仿宋" w:eastAsia="仿宋" w:hAnsi="仿宋" w:cs="宋体" w:hint="eastAsia"/>
                <w:kern w:val="0"/>
                <w:sz w:val="24"/>
              </w:rPr>
              <w:t>学生就业质量统计表</w:t>
            </w:r>
          </w:p>
        </w:tc>
      </w:tr>
      <w:tr w:rsidR="00BD7C68" w:rsidRPr="00626ED0" w:rsidTr="00BD7C68">
        <w:trPr>
          <w:trHeight w:val="297"/>
        </w:trPr>
        <w:tc>
          <w:tcPr>
            <w:tcW w:w="2078" w:type="dxa"/>
            <w:gridSpan w:val="4"/>
            <w:tcBorders>
              <w:top w:val="nil"/>
              <w:left w:val="nil"/>
              <w:bottom w:val="single" w:sz="4" w:space="0" w:color="auto"/>
              <w:right w:val="nil"/>
            </w:tcBorders>
            <w:vAlign w:val="center"/>
          </w:tcPr>
          <w:p w:rsidR="00BD7C68" w:rsidRPr="00BD7C68" w:rsidRDefault="00BD7C68" w:rsidP="00BD7C68">
            <w:pPr>
              <w:rPr>
                <w:rFonts w:ascii="宋体" w:hAnsi="宋体" w:cs="宋体"/>
                <w:color w:val="8496B0"/>
                <w:kern w:val="0"/>
                <w:sz w:val="20"/>
                <w:szCs w:val="20"/>
              </w:rPr>
            </w:pPr>
          </w:p>
        </w:tc>
        <w:tc>
          <w:tcPr>
            <w:tcW w:w="929" w:type="dxa"/>
            <w:gridSpan w:val="2"/>
            <w:tcBorders>
              <w:top w:val="nil"/>
              <w:left w:val="nil"/>
              <w:bottom w:val="nil"/>
              <w:right w:val="nil"/>
            </w:tcBorders>
            <w:vAlign w:val="center"/>
          </w:tcPr>
          <w:p w:rsidR="00BD7C68" w:rsidRPr="00626ED0" w:rsidRDefault="00BD7C68" w:rsidP="00BD7C68">
            <w:pPr>
              <w:rPr>
                <w:rFonts w:ascii="宋体" w:hAnsi="宋体" w:cs="宋体"/>
                <w:color w:val="8496B0"/>
                <w:kern w:val="0"/>
                <w:sz w:val="20"/>
                <w:szCs w:val="20"/>
              </w:rPr>
            </w:pPr>
          </w:p>
        </w:tc>
        <w:tc>
          <w:tcPr>
            <w:tcW w:w="829" w:type="dxa"/>
            <w:gridSpan w:val="2"/>
            <w:tcBorders>
              <w:top w:val="nil"/>
              <w:left w:val="nil"/>
              <w:bottom w:val="nil"/>
              <w:right w:val="nil"/>
            </w:tcBorders>
            <w:vAlign w:val="center"/>
          </w:tcPr>
          <w:p w:rsidR="00BD7C68" w:rsidRPr="00626ED0" w:rsidRDefault="00BD7C68" w:rsidP="00BD7C68">
            <w:pPr>
              <w:rPr>
                <w:rFonts w:ascii="宋体" w:hAnsi="宋体" w:cs="宋体"/>
                <w:color w:val="8496B0"/>
                <w:kern w:val="0"/>
                <w:sz w:val="20"/>
                <w:szCs w:val="20"/>
              </w:rPr>
            </w:pPr>
          </w:p>
        </w:tc>
        <w:tc>
          <w:tcPr>
            <w:tcW w:w="906" w:type="dxa"/>
            <w:gridSpan w:val="2"/>
            <w:tcBorders>
              <w:top w:val="nil"/>
              <w:left w:val="nil"/>
              <w:bottom w:val="nil"/>
              <w:right w:val="nil"/>
            </w:tcBorders>
            <w:vAlign w:val="center"/>
          </w:tcPr>
          <w:p w:rsidR="00BD7C68" w:rsidRPr="00626ED0" w:rsidRDefault="00BD7C68" w:rsidP="00BD7C68">
            <w:pPr>
              <w:rPr>
                <w:rFonts w:ascii="宋体" w:hAnsi="宋体" w:cs="宋体"/>
                <w:color w:val="8496B0"/>
                <w:kern w:val="0"/>
                <w:sz w:val="20"/>
                <w:szCs w:val="20"/>
              </w:rPr>
            </w:pPr>
          </w:p>
        </w:tc>
        <w:tc>
          <w:tcPr>
            <w:tcW w:w="872" w:type="dxa"/>
            <w:tcBorders>
              <w:top w:val="nil"/>
              <w:left w:val="nil"/>
              <w:bottom w:val="nil"/>
              <w:right w:val="nil"/>
            </w:tcBorders>
            <w:vAlign w:val="center"/>
          </w:tcPr>
          <w:p w:rsidR="00BD7C68" w:rsidRPr="00626ED0" w:rsidRDefault="00BD7C68" w:rsidP="00BD7C68">
            <w:pPr>
              <w:rPr>
                <w:rFonts w:ascii="宋体" w:hAnsi="宋体" w:cs="宋体"/>
                <w:color w:val="8496B0"/>
                <w:kern w:val="0"/>
                <w:sz w:val="20"/>
                <w:szCs w:val="20"/>
              </w:rPr>
            </w:pPr>
          </w:p>
        </w:tc>
        <w:tc>
          <w:tcPr>
            <w:tcW w:w="1167" w:type="dxa"/>
            <w:gridSpan w:val="3"/>
            <w:tcBorders>
              <w:top w:val="nil"/>
              <w:left w:val="nil"/>
              <w:bottom w:val="nil"/>
              <w:right w:val="nil"/>
            </w:tcBorders>
            <w:vAlign w:val="center"/>
          </w:tcPr>
          <w:p w:rsidR="00BD7C68" w:rsidRPr="00626ED0" w:rsidRDefault="00BD7C68" w:rsidP="00BD7C68">
            <w:pPr>
              <w:rPr>
                <w:rFonts w:ascii="宋体" w:hAnsi="宋体" w:cs="宋体"/>
                <w:color w:val="8496B0"/>
                <w:kern w:val="0"/>
                <w:sz w:val="20"/>
                <w:szCs w:val="20"/>
              </w:rPr>
            </w:pPr>
          </w:p>
        </w:tc>
        <w:tc>
          <w:tcPr>
            <w:tcW w:w="2002" w:type="dxa"/>
            <w:gridSpan w:val="3"/>
            <w:tcBorders>
              <w:top w:val="nil"/>
              <w:left w:val="nil"/>
              <w:bottom w:val="single" w:sz="4" w:space="0" w:color="auto"/>
              <w:right w:val="nil"/>
            </w:tcBorders>
            <w:vAlign w:val="center"/>
          </w:tcPr>
          <w:p w:rsidR="00BD7C68" w:rsidRPr="00FA1067" w:rsidRDefault="00BD7C68" w:rsidP="00BD7C68">
            <w:pPr>
              <w:rPr>
                <w:rFonts w:ascii="宋体" w:hAnsi="宋体" w:cs="宋体"/>
                <w:color w:val="000000" w:themeColor="text1"/>
                <w:kern w:val="0"/>
                <w:sz w:val="20"/>
                <w:szCs w:val="20"/>
              </w:rPr>
            </w:pPr>
            <w:r w:rsidRPr="00FA1067">
              <w:rPr>
                <w:rFonts w:ascii="宋体" w:hAnsi="宋体" w:cs="宋体" w:hint="eastAsia"/>
                <w:color w:val="000000" w:themeColor="text1"/>
                <w:kern w:val="0"/>
                <w:sz w:val="20"/>
                <w:szCs w:val="20"/>
              </w:rPr>
              <w:t>单位：元、人</w:t>
            </w:r>
          </w:p>
        </w:tc>
      </w:tr>
      <w:tr w:rsidR="00BD7C68" w:rsidRPr="00626ED0" w:rsidTr="00BD7C68">
        <w:trPr>
          <w:trHeight w:val="270"/>
        </w:trPr>
        <w:tc>
          <w:tcPr>
            <w:tcW w:w="1082" w:type="dxa"/>
            <w:gridSpan w:val="2"/>
            <w:tcBorders>
              <w:top w:val="nil"/>
              <w:left w:val="single" w:sz="4" w:space="0" w:color="auto"/>
              <w:bottom w:val="single" w:sz="4" w:space="0" w:color="auto"/>
              <w:right w:val="single" w:sz="4" w:space="0" w:color="auto"/>
            </w:tcBorders>
            <w:vAlign w:val="center"/>
          </w:tcPr>
          <w:p w:rsidR="00BD7C68" w:rsidRPr="00626ED0" w:rsidRDefault="00BD7C68" w:rsidP="00BD7C68">
            <w:pPr>
              <w:jc w:val="center"/>
              <w:rPr>
                <w:rFonts w:ascii="宋体" w:hAnsi="宋体" w:cs="宋体"/>
                <w:color w:val="00B050"/>
                <w:kern w:val="0"/>
                <w:sz w:val="20"/>
                <w:szCs w:val="20"/>
              </w:rPr>
            </w:pPr>
            <w:r w:rsidRPr="003A3032">
              <w:rPr>
                <w:rFonts w:ascii="宋体" w:hAnsi="宋体" w:cs="宋体" w:hint="eastAsia"/>
                <w:color w:val="000000"/>
                <w:kern w:val="0"/>
                <w:sz w:val="20"/>
                <w:szCs w:val="20"/>
              </w:rPr>
              <w:t>专业</w:t>
            </w:r>
          </w:p>
        </w:tc>
        <w:tc>
          <w:tcPr>
            <w:tcW w:w="99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B050"/>
                <w:kern w:val="0"/>
                <w:sz w:val="20"/>
                <w:szCs w:val="20"/>
              </w:rPr>
            </w:pPr>
            <w:r w:rsidRPr="00626ED0">
              <w:rPr>
                <w:rFonts w:ascii="宋体" w:hAnsi="宋体" w:cs="宋体" w:hint="eastAsia"/>
                <w:color w:val="000000"/>
                <w:kern w:val="0"/>
                <w:sz w:val="20"/>
                <w:szCs w:val="20"/>
              </w:rPr>
              <w:t>年份</w:t>
            </w:r>
          </w:p>
        </w:tc>
        <w:tc>
          <w:tcPr>
            <w:tcW w:w="929" w:type="dxa"/>
            <w:gridSpan w:val="2"/>
            <w:tcBorders>
              <w:top w:val="single" w:sz="4" w:space="0" w:color="auto"/>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毕业生人数</w:t>
            </w:r>
          </w:p>
        </w:tc>
        <w:tc>
          <w:tcPr>
            <w:tcW w:w="829" w:type="dxa"/>
            <w:gridSpan w:val="2"/>
            <w:tcBorders>
              <w:top w:val="single" w:sz="4" w:space="0" w:color="auto"/>
              <w:left w:val="nil"/>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r>
              <w:rPr>
                <w:rFonts w:ascii="宋体" w:hAnsi="宋体" w:cs="宋体" w:hint="eastAsia"/>
                <w:color w:val="000000"/>
                <w:kern w:val="0"/>
                <w:sz w:val="20"/>
                <w:szCs w:val="20"/>
              </w:rPr>
              <w:t>直接</w:t>
            </w:r>
            <w:r w:rsidRPr="00626ED0">
              <w:rPr>
                <w:rFonts w:ascii="宋体" w:hAnsi="宋体" w:cs="宋体" w:hint="eastAsia"/>
                <w:color w:val="000000"/>
                <w:kern w:val="0"/>
                <w:sz w:val="20"/>
                <w:szCs w:val="20"/>
              </w:rPr>
              <w:t>就业率</w:t>
            </w:r>
          </w:p>
        </w:tc>
        <w:tc>
          <w:tcPr>
            <w:tcW w:w="906" w:type="dxa"/>
            <w:gridSpan w:val="2"/>
            <w:tcBorders>
              <w:top w:val="single" w:sz="4" w:space="0" w:color="auto"/>
              <w:left w:val="nil"/>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r w:rsidRPr="00626ED0">
              <w:rPr>
                <w:rFonts w:ascii="宋体" w:hAnsi="宋体" w:cs="宋体" w:hint="eastAsia"/>
                <w:color w:val="000000"/>
                <w:kern w:val="0"/>
                <w:sz w:val="20"/>
                <w:szCs w:val="20"/>
              </w:rPr>
              <w:t>对口就业率</w:t>
            </w:r>
          </w:p>
        </w:tc>
        <w:tc>
          <w:tcPr>
            <w:tcW w:w="872" w:type="dxa"/>
            <w:tcBorders>
              <w:top w:val="single" w:sz="4" w:space="0" w:color="auto"/>
              <w:left w:val="nil"/>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r w:rsidRPr="00626ED0">
              <w:rPr>
                <w:rFonts w:ascii="宋体" w:hAnsi="宋体" w:cs="宋体" w:hint="eastAsia"/>
                <w:color w:val="000000"/>
                <w:kern w:val="0"/>
                <w:sz w:val="20"/>
                <w:szCs w:val="20"/>
              </w:rPr>
              <w:t>就业稳定率</w:t>
            </w:r>
          </w:p>
        </w:tc>
        <w:tc>
          <w:tcPr>
            <w:tcW w:w="1167" w:type="dxa"/>
            <w:gridSpan w:val="3"/>
            <w:tcBorders>
              <w:top w:val="single" w:sz="4" w:space="0" w:color="auto"/>
              <w:left w:val="nil"/>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r w:rsidRPr="00626ED0">
              <w:rPr>
                <w:rFonts w:ascii="宋体" w:hAnsi="宋体" w:cs="宋体" w:hint="eastAsia"/>
                <w:color w:val="000000"/>
                <w:kern w:val="0"/>
                <w:sz w:val="20"/>
                <w:szCs w:val="20"/>
              </w:rPr>
              <w:t>初次就业月收入</w:t>
            </w:r>
          </w:p>
        </w:tc>
        <w:tc>
          <w:tcPr>
            <w:tcW w:w="999" w:type="dxa"/>
            <w:tcBorders>
              <w:top w:val="nil"/>
              <w:left w:val="nil"/>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r w:rsidRPr="00626ED0">
              <w:rPr>
                <w:rFonts w:ascii="宋体" w:hAnsi="宋体" w:cs="宋体" w:hint="eastAsia"/>
                <w:color w:val="000000"/>
                <w:kern w:val="0"/>
                <w:sz w:val="20"/>
                <w:szCs w:val="20"/>
              </w:rPr>
              <w:t>创业率</w:t>
            </w:r>
          </w:p>
        </w:tc>
        <w:tc>
          <w:tcPr>
            <w:tcW w:w="1003" w:type="dxa"/>
            <w:gridSpan w:val="2"/>
            <w:tcBorders>
              <w:top w:val="nil"/>
              <w:left w:val="nil"/>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r w:rsidRPr="00626ED0">
              <w:rPr>
                <w:rFonts w:ascii="宋体" w:hAnsi="宋体" w:cs="宋体" w:hint="eastAsia"/>
                <w:color w:val="000000"/>
                <w:kern w:val="0"/>
                <w:sz w:val="20"/>
                <w:szCs w:val="20"/>
              </w:rPr>
              <w:t>升学率</w:t>
            </w:r>
          </w:p>
        </w:tc>
      </w:tr>
      <w:tr w:rsidR="00BD7C68" w:rsidRPr="00626ED0" w:rsidTr="00BD7C68">
        <w:trPr>
          <w:trHeight w:hRule="exact" w:val="312"/>
        </w:trPr>
        <w:tc>
          <w:tcPr>
            <w:tcW w:w="1082" w:type="dxa"/>
            <w:gridSpan w:val="2"/>
            <w:vMerge w:val="restart"/>
            <w:tcBorders>
              <w:top w:val="nil"/>
              <w:left w:val="single" w:sz="4" w:space="0" w:color="auto"/>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r w:rsidRPr="00626ED0">
              <w:rPr>
                <w:rFonts w:ascii="宋体" w:hAnsi="宋体" w:cs="宋体" w:hint="eastAsia"/>
                <w:color w:val="000000"/>
                <w:kern w:val="0"/>
                <w:sz w:val="20"/>
                <w:szCs w:val="20"/>
              </w:rPr>
              <w:t>蚕桑技术</w:t>
            </w:r>
          </w:p>
        </w:tc>
        <w:tc>
          <w:tcPr>
            <w:tcW w:w="99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929"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8</w:t>
            </w:r>
          </w:p>
        </w:tc>
        <w:tc>
          <w:tcPr>
            <w:tcW w:w="829" w:type="dxa"/>
            <w:gridSpan w:val="2"/>
            <w:tcBorders>
              <w:top w:val="nil"/>
              <w:left w:val="nil"/>
              <w:bottom w:val="single" w:sz="4" w:space="0" w:color="auto"/>
              <w:right w:val="single" w:sz="4" w:space="0" w:color="auto"/>
            </w:tcBorders>
            <w:vAlign w:val="center"/>
          </w:tcPr>
          <w:p w:rsidR="00BD7C68" w:rsidRPr="00E451BE" w:rsidRDefault="00BD7C68" w:rsidP="00BD7C68">
            <w:pPr>
              <w:jc w:val="center"/>
              <w:rPr>
                <w:rFonts w:ascii="宋体" w:hAnsi="宋体" w:cs="宋体"/>
                <w:color w:val="000000"/>
                <w:kern w:val="0"/>
                <w:sz w:val="20"/>
                <w:szCs w:val="20"/>
              </w:rPr>
            </w:pPr>
            <w:r w:rsidRPr="00E451BE">
              <w:rPr>
                <w:rFonts w:ascii="宋体" w:hAnsi="宋体" w:cs="宋体"/>
                <w:color w:val="000000"/>
                <w:kern w:val="0"/>
                <w:sz w:val="20"/>
                <w:szCs w:val="20"/>
              </w:rPr>
              <w:t>100%</w:t>
            </w:r>
          </w:p>
        </w:tc>
        <w:tc>
          <w:tcPr>
            <w:tcW w:w="90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E451BE">
              <w:rPr>
                <w:rFonts w:ascii="宋体" w:hAnsi="宋体" w:cs="宋体"/>
                <w:color w:val="000000"/>
                <w:kern w:val="0"/>
                <w:sz w:val="20"/>
                <w:szCs w:val="20"/>
              </w:rPr>
              <w:t>100%</w:t>
            </w:r>
          </w:p>
        </w:tc>
        <w:tc>
          <w:tcPr>
            <w:tcW w:w="872"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E451BE">
              <w:rPr>
                <w:rFonts w:ascii="宋体" w:hAnsi="宋体" w:cs="宋体"/>
                <w:color w:val="000000"/>
                <w:kern w:val="0"/>
                <w:sz w:val="20"/>
                <w:szCs w:val="20"/>
              </w:rPr>
              <w:t>100%</w:t>
            </w:r>
          </w:p>
        </w:tc>
        <w:tc>
          <w:tcPr>
            <w:tcW w:w="1167"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2000</w:t>
            </w:r>
          </w:p>
        </w:tc>
        <w:tc>
          <w:tcPr>
            <w:tcW w:w="999"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r>
      <w:tr w:rsidR="00BD7C68" w:rsidRPr="00626ED0" w:rsidTr="00BD7C68">
        <w:trPr>
          <w:trHeight w:hRule="exact" w:val="312"/>
        </w:trPr>
        <w:tc>
          <w:tcPr>
            <w:tcW w:w="1082" w:type="dxa"/>
            <w:gridSpan w:val="2"/>
            <w:vMerge/>
            <w:tcBorders>
              <w:top w:val="nil"/>
              <w:left w:val="single" w:sz="4" w:space="0" w:color="auto"/>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201</w:t>
            </w:r>
            <w:r w:rsidRPr="00626ED0">
              <w:rPr>
                <w:rFonts w:ascii="宋体" w:hAnsi="宋体" w:cs="宋体" w:hint="eastAsia"/>
                <w:color w:val="000000"/>
                <w:kern w:val="0"/>
                <w:sz w:val="20"/>
                <w:szCs w:val="20"/>
              </w:rPr>
              <w:t>7</w:t>
            </w:r>
          </w:p>
        </w:tc>
        <w:tc>
          <w:tcPr>
            <w:tcW w:w="929"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8</w:t>
            </w:r>
          </w:p>
        </w:tc>
        <w:tc>
          <w:tcPr>
            <w:tcW w:w="829" w:type="dxa"/>
            <w:gridSpan w:val="2"/>
            <w:tcBorders>
              <w:top w:val="nil"/>
              <w:left w:val="nil"/>
              <w:bottom w:val="single" w:sz="4" w:space="0" w:color="auto"/>
              <w:right w:val="single" w:sz="4" w:space="0" w:color="auto"/>
            </w:tcBorders>
            <w:vAlign w:val="center"/>
          </w:tcPr>
          <w:p w:rsidR="00BD7C68" w:rsidRPr="00E451BE" w:rsidRDefault="00BD7C68" w:rsidP="00BD7C68">
            <w:pPr>
              <w:jc w:val="center"/>
              <w:rPr>
                <w:rFonts w:ascii="宋体" w:hAnsi="宋体" w:cs="宋体"/>
                <w:color w:val="000000"/>
                <w:kern w:val="0"/>
                <w:sz w:val="20"/>
                <w:szCs w:val="20"/>
              </w:rPr>
            </w:pPr>
            <w:r w:rsidRPr="00E451BE">
              <w:rPr>
                <w:rFonts w:ascii="宋体" w:hAnsi="宋体" w:cs="宋体"/>
                <w:color w:val="000000"/>
                <w:kern w:val="0"/>
                <w:sz w:val="20"/>
                <w:szCs w:val="20"/>
              </w:rPr>
              <w:t>100%</w:t>
            </w:r>
          </w:p>
        </w:tc>
        <w:tc>
          <w:tcPr>
            <w:tcW w:w="906" w:type="dxa"/>
            <w:gridSpan w:val="2"/>
            <w:tcBorders>
              <w:top w:val="nil"/>
              <w:left w:val="nil"/>
              <w:bottom w:val="single" w:sz="4" w:space="0" w:color="auto"/>
              <w:right w:val="single" w:sz="4" w:space="0" w:color="auto"/>
            </w:tcBorders>
            <w:vAlign w:val="center"/>
          </w:tcPr>
          <w:p w:rsidR="00BD7C68" w:rsidRPr="00E451BE" w:rsidRDefault="00BD7C68" w:rsidP="00BD7C68">
            <w:pPr>
              <w:jc w:val="center"/>
              <w:rPr>
                <w:rFonts w:ascii="宋体" w:hAnsi="宋体" w:cs="宋体"/>
                <w:color w:val="000000"/>
                <w:kern w:val="0"/>
                <w:sz w:val="20"/>
                <w:szCs w:val="20"/>
              </w:rPr>
            </w:pPr>
            <w:r w:rsidRPr="00E451BE">
              <w:rPr>
                <w:rFonts w:ascii="宋体" w:hAnsi="宋体" w:cs="宋体"/>
                <w:color w:val="000000"/>
                <w:kern w:val="0"/>
                <w:sz w:val="20"/>
                <w:szCs w:val="20"/>
              </w:rPr>
              <w:t>100%</w:t>
            </w:r>
          </w:p>
        </w:tc>
        <w:tc>
          <w:tcPr>
            <w:tcW w:w="872" w:type="dxa"/>
            <w:tcBorders>
              <w:top w:val="nil"/>
              <w:left w:val="nil"/>
              <w:bottom w:val="single" w:sz="4" w:space="0" w:color="auto"/>
              <w:right w:val="single" w:sz="4" w:space="0" w:color="auto"/>
            </w:tcBorders>
            <w:vAlign w:val="center"/>
          </w:tcPr>
          <w:p w:rsidR="00BD7C68" w:rsidRPr="00E451BE" w:rsidRDefault="00BD7C68" w:rsidP="00BD7C68">
            <w:pPr>
              <w:jc w:val="center"/>
              <w:rPr>
                <w:rFonts w:ascii="宋体" w:hAnsi="宋体" w:cs="宋体"/>
                <w:color w:val="000000"/>
                <w:kern w:val="0"/>
                <w:sz w:val="20"/>
                <w:szCs w:val="20"/>
              </w:rPr>
            </w:pPr>
            <w:r w:rsidRPr="00E451BE">
              <w:rPr>
                <w:rFonts w:ascii="宋体" w:hAnsi="宋体" w:cs="宋体"/>
                <w:color w:val="000000"/>
                <w:kern w:val="0"/>
                <w:sz w:val="20"/>
                <w:szCs w:val="20"/>
              </w:rPr>
              <w:t>100%</w:t>
            </w:r>
          </w:p>
        </w:tc>
        <w:tc>
          <w:tcPr>
            <w:tcW w:w="1167" w:type="dxa"/>
            <w:gridSpan w:val="3"/>
            <w:tcBorders>
              <w:top w:val="nil"/>
              <w:left w:val="nil"/>
              <w:bottom w:val="single" w:sz="4" w:space="0" w:color="auto"/>
              <w:right w:val="single" w:sz="4" w:space="0" w:color="auto"/>
            </w:tcBorders>
            <w:vAlign w:val="center"/>
          </w:tcPr>
          <w:p w:rsidR="00BD7C68" w:rsidRPr="00E451BE" w:rsidRDefault="00BD7C68" w:rsidP="00BD7C68">
            <w:pPr>
              <w:jc w:val="center"/>
              <w:rPr>
                <w:rFonts w:ascii="宋体" w:hAnsi="宋体" w:cs="宋体"/>
                <w:color w:val="000000"/>
                <w:kern w:val="0"/>
                <w:sz w:val="20"/>
                <w:szCs w:val="20"/>
              </w:rPr>
            </w:pPr>
            <w:r w:rsidRPr="00E451BE">
              <w:rPr>
                <w:rFonts w:ascii="宋体" w:hAnsi="宋体" w:cs="宋体"/>
                <w:color w:val="000000"/>
                <w:kern w:val="0"/>
                <w:sz w:val="20"/>
                <w:szCs w:val="20"/>
              </w:rPr>
              <w:t>2000</w:t>
            </w:r>
          </w:p>
        </w:tc>
        <w:tc>
          <w:tcPr>
            <w:tcW w:w="999"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r>
      <w:tr w:rsidR="00BD7C68" w:rsidRPr="00626ED0" w:rsidTr="00BD7C68">
        <w:trPr>
          <w:trHeight w:hRule="exact" w:val="312"/>
        </w:trPr>
        <w:tc>
          <w:tcPr>
            <w:tcW w:w="1082" w:type="dxa"/>
            <w:gridSpan w:val="2"/>
            <w:vMerge w:val="restart"/>
            <w:tcBorders>
              <w:top w:val="nil"/>
              <w:left w:val="single" w:sz="4" w:space="0" w:color="auto"/>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r w:rsidRPr="00626ED0">
              <w:rPr>
                <w:rFonts w:ascii="宋体" w:hAnsi="宋体" w:cs="宋体" w:hint="eastAsia"/>
                <w:color w:val="000000"/>
                <w:kern w:val="0"/>
                <w:sz w:val="20"/>
                <w:szCs w:val="20"/>
              </w:rPr>
              <w:t>服装设计</w:t>
            </w:r>
          </w:p>
        </w:tc>
        <w:tc>
          <w:tcPr>
            <w:tcW w:w="99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929"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206</w:t>
            </w:r>
          </w:p>
        </w:tc>
        <w:tc>
          <w:tcPr>
            <w:tcW w:w="829" w:type="dxa"/>
            <w:gridSpan w:val="2"/>
            <w:tcBorders>
              <w:top w:val="nil"/>
              <w:left w:val="nil"/>
              <w:bottom w:val="single" w:sz="4" w:space="0" w:color="auto"/>
              <w:right w:val="single" w:sz="4" w:space="0" w:color="auto"/>
            </w:tcBorders>
            <w:vAlign w:val="center"/>
          </w:tcPr>
          <w:p w:rsidR="00BD7C68" w:rsidRPr="00E451BE"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63.59%</w:t>
            </w:r>
          </w:p>
        </w:tc>
        <w:tc>
          <w:tcPr>
            <w:tcW w:w="90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872"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52.5%</w:t>
            </w:r>
          </w:p>
        </w:tc>
        <w:tc>
          <w:tcPr>
            <w:tcW w:w="1167"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2300</w:t>
            </w:r>
          </w:p>
        </w:tc>
        <w:tc>
          <w:tcPr>
            <w:tcW w:w="999"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4.85%</w:t>
            </w:r>
          </w:p>
        </w:tc>
        <w:tc>
          <w:tcPr>
            <w:tcW w:w="1003" w:type="dxa"/>
            <w:gridSpan w:val="2"/>
            <w:tcBorders>
              <w:top w:val="nil"/>
              <w:left w:val="nil"/>
              <w:bottom w:val="single" w:sz="4" w:space="0" w:color="auto"/>
              <w:right w:val="single" w:sz="4" w:space="0" w:color="auto"/>
            </w:tcBorders>
            <w:vAlign w:val="center"/>
          </w:tcPr>
          <w:p w:rsidR="00BD7C68" w:rsidRPr="00E451BE"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31.55%</w:t>
            </w:r>
          </w:p>
        </w:tc>
      </w:tr>
      <w:tr w:rsidR="00BD7C68" w:rsidRPr="00626ED0" w:rsidTr="00BD7C68">
        <w:trPr>
          <w:trHeight w:hRule="exact" w:val="312"/>
        </w:trPr>
        <w:tc>
          <w:tcPr>
            <w:tcW w:w="1082" w:type="dxa"/>
            <w:gridSpan w:val="2"/>
            <w:vMerge/>
            <w:tcBorders>
              <w:top w:val="nil"/>
              <w:left w:val="single" w:sz="4" w:space="0" w:color="auto"/>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201</w:t>
            </w:r>
            <w:r w:rsidRPr="00626ED0">
              <w:rPr>
                <w:rFonts w:ascii="宋体" w:hAnsi="宋体" w:cs="宋体" w:hint="eastAsia"/>
                <w:color w:val="000000"/>
                <w:kern w:val="0"/>
                <w:sz w:val="20"/>
                <w:szCs w:val="20"/>
              </w:rPr>
              <w:t>7</w:t>
            </w:r>
          </w:p>
        </w:tc>
        <w:tc>
          <w:tcPr>
            <w:tcW w:w="929"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120</w:t>
            </w:r>
          </w:p>
        </w:tc>
        <w:tc>
          <w:tcPr>
            <w:tcW w:w="829" w:type="dxa"/>
            <w:gridSpan w:val="2"/>
            <w:tcBorders>
              <w:top w:val="nil"/>
              <w:left w:val="nil"/>
              <w:bottom w:val="single" w:sz="4" w:space="0" w:color="auto"/>
              <w:right w:val="single" w:sz="4" w:space="0" w:color="auto"/>
            </w:tcBorders>
            <w:vAlign w:val="center"/>
          </w:tcPr>
          <w:p w:rsidR="00BD7C68" w:rsidRPr="00E451BE" w:rsidRDefault="00BD7C68" w:rsidP="00BD7C68">
            <w:pPr>
              <w:jc w:val="center"/>
              <w:rPr>
                <w:rFonts w:ascii="宋体" w:hAnsi="宋体" w:cs="宋体"/>
                <w:color w:val="000000"/>
                <w:kern w:val="0"/>
                <w:sz w:val="20"/>
                <w:szCs w:val="20"/>
              </w:rPr>
            </w:pPr>
            <w:r w:rsidRPr="00E451BE">
              <w:rPr>
                <w:rFonts w:ascii="宋体" w:hAnsi="宋体" w:cs="宋体"/>
                <w:color w:val="000000"/>
                <w:kern w:val="0"/>
                <w:sz w:val="20"/>
                <w:szCs w:val="20"/>
              </w:rPr>
              <w:t>70.8%</w:t>
            </w:r>
          </w:p>
        </w:tc>
        <w:tc>
          <w:tcPr>
            <w:tcW w:w="90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100%</w:t>
            </w:r>
          </w:p>
        </w:tc>
        <w:tc>
          <w:tcPr>
            <w:tcW w:w="872"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52%</w:t>
            </w:r>
          </w:p>
        </w:tc>
        <w:tc>
          <w:tcPr>
            <w:tcW w:w="1167"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2100</w:t>
            </w:r>
          </w:p>
        </w:tc>
        <w:tc>
          <w:tcPr>
            <w:tcW w:w="999"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nil"/>
              <w:left w:val="nil"/>
              <w:bottom w:val="single" w:sz="4" w:space="0" w:color="auto"/>
              <w:right w:val="single" w:sz="4" w:space="0" w:color="auto"/>
            </w:tcBorders>
            <w:vAlign w:val="center"/>
          </w:tcPr>
          <w:p w:rsidR="00BD7C68" w:rsidRPr="00E451BE" w:rsidRDefault="00BD7C68" w:rsidP="00BD7C68">
            <w:pPr>
              <w:jc w:val="center"/>
              <w:rPr>
                <w:rFonts w:ascii="宋体" w:hAnsi="宋体" w:cs="宋体"/>
                <w:color w:val="000000"/>
                <w:kern w:val="0"/>
                <w:sz w:val="20"/>
                <w:szCs w:val="20"/>
              </w:rPr>
            </w:pPr>
            <w:r w:rsidRPr="00E451BE">
              <w:rPr>
                <w:rFonts w:ascii="宋体" w:hAnsi="宋体" w:cs="宋体"/>
                <w:color w:val="000000"/>
                <w:kern w:val="0"/>
                <w:sz w:val="20"/>
                <w:szCs w:val="20"/>
              </w:rPr>
              <w:t>29.</w:t>
            </w:r>
            <w:r w:rsidRPr="00E451BE">
              <w:rPr>
                <w:rFonts w:ascii="宋体" w:hAnsi="宋体" w:cs="宋体" w:hint="eastAsia"/>
                <w:color w:val="000000"/>
                <w:kern w:val="0"/>
                <w:sz w:val="20"/>
                <w:szCs w:val="20"/>
              </w:rPr>
              <w:t>2</w:t>
            </w:r>
            <w:r w:rsidRPr="00E451BE">
              <w:rPr>
                <w:rFonts w:ascii="宋体" w:hAnsi="宋体" w:cs="宋体"/>
                <w:color w:val="000000"/>
                <w:kern w:val="0"/>
                <w:sz w:val="20"/>
                <w:szCs w:val="20"/>
              </w:rPr>
              <w:t>%</w:t>
            </w:r>
          </w:p>
        </w:tc>
      </w:tr>
      <w:tr w:rsidR="00BD7C68" w:rsidRPr="00626ED0" w:rsidTr="00BD7C68">
        <w:trPr>
          <w:trHeight w:hRule="exact" w:val="312"/>
        </w:trPr>
        <w:tc>
          <w:tcPr>
            <w:tcW w:w="1082" w:type="dxa"/>
            <w:gridSpan w:val="2"/>
            <w:vMerge w:val="restart"/>
            <w:tcBorders>
              <w:top w:val="nil"/>
              <w:left w:val="single" w:sz="4" w:space="0" w:color="auto"/>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r w:rsidRPr="00626ED0">
              <w:rPr>
                <w:rFonts w:ascii="宋体" w:hAnsi="宋体" w:cs="宋体" w:hint="eastAsia"/>
                <w:color w:val="000000"/>
                <w:kern w:val="0"/>
                <w:sz w:val="20"/>
                <w:szCs w:val="20"/>
              </w:rPr>
              <w:t>工艺美术</w:t>
            </w:r>
          </w:p>
        </w:tc>
        <w:tc>
          <w:tcPr>
            <w:tcW w:w="99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929"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192</w:t>
            </w:r>
          </w:p>
        </w:tc>
        <w:tc>
          <w:tcPr>
            <w:tcW w:w="829" w:type="dxa"/>
            <w:gridSpan w:val="2"/>
            <w:tcBorders>
              <w:top w:val="nil"/>
              <w:left w:val="nil"/>
              <w:bottom w:val="single" w:sz="4" w:space="0" w:color="auto"/>
              <w:right w:val="single" w:sz="4" w:space="0" w:color="auto"/>
            </w:tcBorders>
            <w:vAlign w:val="center"/>
          </w:tcPr>
          <w:p w:rsidR="00BD7C68" w:rsidRPr="00E451BE"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74.48%</w:t>
            </w:r>
          </w:p>
        </w:tc>
        <w:tc>
          <w:tcPr>
            <w:tcW w:w="90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98%</w:t>
            </w:r>
          </w:p>
        </w:tc>
        <w:tc>
          <w:tcPr>
            <w:tcW w:w="872"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65.3%</w:t>
            </w:r>
          </w:p>
        </w:tc>
        <w:tc>
          <w:tcPr>
            <w:tcW w:w="1167"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2500</w:t>
            </w:r>
          </w:p>
        </w:tc>
        <w:tc>
          <w:tcPr>
            <w:tcW w:w="999"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5.2%</w:t>
            </w:r>
          </w:p>
        </w:tc>
        <w:tc>
          <w:tcPr>
            <w:tcW w:w="1003" w:type="dxa"/>
            <w:gridSpan w:val="2"/>
            <w:tcBorders>
              <w:top w:val="nil"/>
              <w:left w:val="nil"/>
              <w:bottom w:val="single" w:sz="4" w:space="0" w:color="auto"/>
              <w:right w:val="single" w:sz="4" w:space="0" w:color="auto"/>
            </w:tcBorders>
            <w:vAlign w:val="center"/>
          </w:tcPr>
          <w:p w:rsidR="00BD7C68" w:rsidRPr="00E451BE"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20.31%</w:t>
            </w:r>
          </w:p>
        </w:tc>
      </w:tr>
      <w:tr w:rsidR="00BD7C68" w:rsidRPr="00626ED0" w:rsidTr="00BD7C68">
        <w:trPr>
          <w:trHeight w:hRule="exact" w:val="312"/>
        </w:trPr>
        <w:tc>
          <w:tcPr>
            <w:tcW w:w="1082" w:type="dxa"/>
            <w:gridSpan w:val="2"/>
            <w:vMerge/>
            <w:tcBorders>
              <w:top w:val="nil"/>
              <w:left w:val="single" w:sz="4" w:space="0" w:color="auto"/>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201</w:t>
            </w:r>
            <w:r w:rsidRPr="00626ED0">
              <w:rPr>
                <w:rFonts w:ascii="宋体" w:hAnsi="宋体" w:cs="宋体" w:hint="eastAsia"/>
                <w:color w:val="000000"/>
                <w:kern w:val="0"/>
                <w:sz w:val="20"/>
                <w:szCs w:val="20"/>
              </w:rPr>
              <w:t>7</w:t>
            </w:r>
          </w:p>
        </w:tc>
        <w:tc>
          <w:tcPr>
            <w:tcW w:w="929"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6</w:t>
            </w:r>
            <w:r w:rsidRPr="00626ED0">
              <w:rPr>
                <w:rFonts w:ascii="宋体" w:hAnsi="宋体" w:cs="宋体" w:hint="eastAsia"/>
                <w:color w:val="000000"/>
                <w:kern w:val="0"/>
                <w:sz w:val="20"/>
                <w:szCs w:val="20"/>
              </w:rPr>
              <w:t>0</w:t>
            </w:r>
          </w:p>
        </w:tc>
        <w:tc>
          <w:tcPr>
            <w:tcW w:w="829" w:type="dxa"/>
            <w:gridSpan w:val="2"/>
            <w:tcBorders>
              <w:top w:val="nil"/>
              <w:left w:val="nil"/>
              <w:bottom w:val="single" w:sz="4" w:space="0" w:color="auto"/>
              <w:right w:val="single" w:sz="4" w:space="0" w:color="auto"/>
            </w:tcBorders>
            <w:vAlign w:val="center"/>
          </w:tcPr>
          <w:p w:rsidR="00BD7C68" w:rsidRPr="00E451BE" w:rsidRDefault="00BD7C68" w:rsidP="00BD7C68">
            <w:pPr>
              <w:jc w:val="center"/>
              <w:rPr>
                <w:rFonts w:ascii="宋体" w:hAnsi="宋体" w:cs="宋体"/>
                <w:color w:val="000000"/>
                <w:kern w:val="0"/>
                <w:sz w:val="20"/>
                <w:szCs w:val="20"/>
              </w:rPr>
            </w:pPr>
            <w:r w:rsidRPr="00E451BE">
              <w:rPr>
                <w:rFonts w:ascii="宋体" w:hAnsi="宋体" w:cs="宋体"/>
                <w:color w:val="000000"/>
                <w:kern w:val="0"/>
                <w:sz w:val="20"/>
                <w:szCs w:val="20"/>
              </w:rPr>
              <w:t>76.6%</w:t>
            </w:r>
          </w:p>
        </w:tc>
        <w:tc>
          <w:tcPr>
            <w:tcW w:w="90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100%</w:t>
            </w:r>
          </w:p>
        </w:tc>
        <w:tc>
          <w:tcPr>
            <w:tcW w:w="872"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95%</w:t>
            </w:r>
          </w:p>
        </w:tc>
        <w:tc>
          <w:tcPr>
            <w:tcW w:w="1167"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2500</w:t>
            </w:r>
          </w:p>
        </w:tc>
        <w:tc>
          <w:tcPr>
            <w:tcW w:w="999"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20%</w:t>
            </w:r>
          </w:p>
        </w:tc>
        <w:tc>
          <w:tcPr>
            <w:tcW w:w="1003" w:type="dxa"/>
            <w:gridSpan w:val="2"/>
            <w:tcBorders>
              <w:top w:val="nil"/>
              <w:left w:val="nil"/>
              <w:bottom w:val="single" w:sz="4" w:space="0" w:color="auto"/>
              <w:right w:val="single" w:sz="4" w:space="0" w:color="auto"/>
            </w:tcBorders>
            <w:vAlign w:val="center"/>
          </w:tcPr>
          <w:p w:rsidR="00BD7C68" w:rsidRPr="00E451BE" w:rsidRDefault="00BD7C68" w:rsidP="00BD7C68">
            <w:pPr>
              <w:jc w:val="center"/>
              <w:rPr>
                <w:rFonts w:ascii="宋体" w:hAnsi="宋体" w:cs="宋体"/>
                <w:color w:val="000000"/>
                <w:kern w:val="0"/>
                <w:sz w:val="20"/>
                <w:szCs w:val="20"/>
              </w:rPr>
            </w:pPr>
            <w:r w:rsidRPr="00E451BE">
              <w:rPr>
                <w:rFonts w:ascii="宋体" w:hAnsi="宋体" w:cs="宋体"/>
                <w:color w:val="000000"/>
                <w:kern w:val="0"/>
                <w:sz w:val="20"/>
                <w:szCs w:val="20"/>
              </w:rPr>
              <w:t>23.</w:t>
            </w:r>
            <w:r w:rsidRPr="00E451BE">
              <w:rPr>
                <w:rFonts w:ascii="宋体" w:hAnsi="宋体" w:cs="宋体" w:hint="eastAsia"/>
                <w:color w:val="000000"/>
                <w:kern w:val="0"/>
                <w:sz w:val="20"/>
                <w:szCs w:val="20"/>
              </w:rPr>
              <w:t>4</w:t>
            </w:r>
            <w:r w:rsidRPr="00E451BE">
              <w:rPr>
                <w:rFonts w:ascii="宋体" w:hAnsi="宋体" w:cs="宋体"/>
                <w:color w:val="000000"/>
                <w:kern w:val="0"/>
                <w:sz w:val="20"/>
                <w:szCs w:val="20"/>
              </w:rPr>
              <w:t>%</w:t>
            </w:r>
          </w:p>
        </w:tc>
      </w:tr>
      <w:tr w:rsidR="00BD7C68" w:rsidRPr="00626ED0" w:rsidTr="00BD7C68">
        <w:trPr>
          <w:trHeight w:hRule="exact" w:val="312"/>
        </w:trPr>
        <w:tc>
          <w:tcPr>
            <w:tcW w:w="1082" w:type="dxa"/>
            <w:gridSpan w:val="2"/>
            <w:vMerge w:val="restart"/>
            <w:tcBorders>
              <w:top w:val="nil"/>
              <w:left w:val="single" w:sz="4" w:space="0" w:color="auto"/>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r w:rsidRPr="00626ED0">
              <w:rPr>
                <w:rFonts w:ascii="宋体" w:hAnsi="宋体" w:cs="宋体" w:hint="eastAsia"/>
                <w:color w:val="000000"/>
                <w:kern w:val="0"/>
                <w:sz w:val="20"/>
                <w:szCs w:val="20"/>
              </w:rPr>
              <w:t>机电技术</w:t>
            </w:r>
          </w:p>
        </w:tc>
        <w:tc>
          <w:tcPr>
            <w:tcW w:w="99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929"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72</w:t>
            </w:r>
          </w:p>
        </w:tc>
        <w:tc>
          <w:tcPr>
            <w:tcW w:w="829" w:type="dxa"/>
            <w:gridSpan w:val="2"/>
            <w:tcBorders>
              <w:top w:val="nil"/>
              <w:left w:val="nil"/>
              <w:bottom w:val="single" w:sz="4" w:space="0" w:color="auto"/>
              <w:right w:val="single" w:sz="4" w:space="0" w:color="auto"/>
            </w:tcBorders>
            <w:vAlign w:val="center"/>
          </w:tcPr>
          <w:p w:rsidR="00BD7C68" w:rsidRPr="00E451BE"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70.83</w:t>
            </w:r>
          </w:p>
        </w:tc>
        <w:tc>
          <w:tcPr>
            <w:tcW w:w="90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872"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82.3%</w:t>
            </w:r>
          </w:p>
        </w:tc>
        <w:tc>
          <w:tcPr>
            <w:tcW w:w="1167"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3000</w:t>
            </w:r>
          </w:p>
        </w:tc>
        <w:tc>
          <w:tcPr>
            <w:tcW w:w="999"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nil"/>
              <w:left w:val="nil"/>
              <w:bottom w:val="single" w:sz="4" w:space="0" w:color="auto"/>
              <w:right w:val="single" w:sz="4" w:space="0" w:color="auto"/>
            </w:tcBorders>
            <w:vAlign w:val="center"/>
          </w:tcPr>
          <w:p w:rsidR="00BD7C68" w:rsidRPr="00E451BE"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29.17</w:t>
            </w:r>
          </w:p>
        </w:tc>
      </w:tr>
      <w:tr w:rsidR="00BD7C68" w:rsidRPr="00626ED0" w:rsidTr="00BD7C68">
        <w:trPr>
          <w:trHeight w:hRule="exact" w:val="312"/>
        </w:trPr>
        <w:tc>
          <w:tcPr>
            <w:tcW w:w="1082" w:type="dxa"/>
            <w:gridSpan w:val="2"/>
            <w:vMerge/>
            <w:tcBorders>
              <w:top w:val="nil"/>
              <w:left w:val="single" w:sz="4" w:space="0" w:color="auto"/>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201</w:t>
            </w:r>
            <w:r w:rsidRPr="00626ED0">
              <w:rPr>
                <w:rFonts w:ascii="宋体" w:hAnsi="宋体" w:cs="宋体" w:hint="eastAsia"/>
                <w:color w:val="000000"/>
                <w:kern w:val="0"/>
                <w:sz w:val="20"/>
                <w:szCs w:val="20"/>
              </w:rPr>
              <w:t>7</w:t>
            </w:r>
          </w:p>
        </w:tc>
        <w:tc>
          <w:tcPr>
            <w:tcW w:w="929"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19</w:t>
            </w:r>
          </w:p>
        </w:tc>
        <w:tc>
          <w:tcPr>
            <w:tcW w:w="829" w:type="dxa"/>
            <w:gridSpan w:val="2"/>
            <w:tcBorders>
              <w:top w:val="nil"/>
              <w:left w:val="nil"/>
              <w:bottom w:val="single" w:sz="4" w:space="0" w:color="auto"/>
              <w:right w:val="single" w:sz="4" w:space="0" w:color="auto"/>
            </w:tcBorders>
            <w:vAlign w:val="center"/>
          </w:tcPr>
          <w:p w:rsidR="00BD7C68" w:rsidRPr="00E451BE" w:rsidRDefault="00BD7C68" w:rsidP="00BD7C68">
            <w:pPr>
              <w:jc w:val="center"/>
              <w:rPr>
                <w:rFonts w:ascii="宋体" w:hAnsi="宋体" w:cs="宋体"/>
                <w:color w:val="000000"/>
                <w:kern w:val="0"/>
                <w:sz w:val="20"/>
                <w:szCs w:val="20"/>
              </w:rPr>
            </w:pPr>
            <w:r w:rsidRPr="00E451BE">
              <w:rPr>
                <w:rFonts w:ascii="宋体" w:hAnsi="宋体" w:cs="宋体"/>
                <w:color w:val="000000"/>
                <w:kern w:val="0"/>
                <w:sz w:val="20"/>
                <w:szCs w:val="20"/>
              </w:rPr>
              <w:t>94.7%</w:t>
            </w:r>
          </w:p>
        </w:tc>
        <w:tc>
          <w:tcPr>
            <w:tcW w:w="90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100%</w:t>
            </w:r>
          </w:p>
        </w:tc>
        <w:tc>
          <w:tcPr>
            <w:tcW w:w="872"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85%</w:t>
            </w:r>
          </w:p>
        </w:tc>
        <w:tc>
          <w:tcPr>
            <w:tcW w:w="1167"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2300</w:t>
            </w:r>
          </w:p>
        </w:tc>
        <w:tc>
          <w:tcPr>
            <w:tcW w:w="999"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nil"/>
              <w:left w:val="nil"/>
              <w:bottom w:val="single" w:sz="4" w:space="0" w:color="auto"/>
              <w:right w:val="single" w:sz="4" w:space="0" w:color="auto"/>
            </w:tcBorders>
            <w:vAlign w:val="center"/>
          </w:tcPr>
          <w:p w:rsidR="00BD7C68" w:rsidRPr="00E451BE" w:rsidRDefault="00BD7C68" w:rsidP="00BD7C68">
            <w:pPr>
              <w:jc w:val="center"/>
              <w:rPr>
                <w:rFonts w:ascii="宋体" w:hAnsi="宋体" w:cs="宋体"/>
                <w:color w:val="000000"/>
                <w:kern w:val="0"/>
                <w:sz w:val="20"/>
                <w:szCs w:val="20"/>
              </w:rPr>
            </w:pPr>
            <w:r w:rsidRPr="00E451BE">
              <w:rPr>
                <w:rFonts w:ascii="宋体" w:hAnsi="宋体" w:cs="宋体"/>
                <w:color w:val="000000"/>
                <w:kern w:val="0"/>
                <w:sz w:val="20"/>
                <w:szCs w:val="20"/>
              </w:rPr>
              <w:t>5.</w:t>
            </w:r>
            <w:r w:rsidRPr="00E451BE">
              <w:rPr>
                <w:rFonts w:ascii="宋体" w:hAnsi="宋体" w:cs="宋体" w:hint="eastAsia"/>
                <w:color w:val="000000"/>
                <w:kern w:val="0"/>
                <w:sz w:val="20"/>
                <w:szCs w:val="20"/>
              </w:rPr>
              <w:t>3</w:t>
            </w:r>
            <w:r w:rsidRPr="00E451BE">
              <w:rPr>
                <w:rFonts w:ascii="宋体" w:hAnsi="宋体" w:cs="宋体"/>
                <w:color w:val="000000"/>
                <w:kern w:val="0"/>
                <w:sz w:val="20"/>
                <w:szCs w:val="20"/>
              </w:rPr>
              <w:t>%</w:t>
            </w:r>
          </w:p>
        </w:tc>
      </w:tr>
      <w:tr w:rsidR="00BD7C68" w:rsidRPr="00626ED0" w:rsidTr="00BD7C68">
        <w:trPr>
          <w:trHeight w:hRule="exact" w:val="312"/>
        </w:trPr>
        <w:tc>
          <w:tcPr>
            <w:tcW w:w="1082" w:type="dxa"/>
            <w:gridSpan w:val="2"/>
            <w:vMerge w:val="restart"/>
            <w:tcBorders>
              <w:top w:val="nil"/>
              <w:left w:val="single" w:sz="4" w:space="0" w:color="auto"/>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r w:rsidRPr="00626ED0">
              <w:rPr>
                <w:rFonts w:ascii="宋体" w:hAnsi="宋体" w:cs="宋体" w:hint="eastAsia"/>
                <w:color w:val="000000"/>
                <w:kern w:val="0"/>
                <w:sz w:val="20"/>
                <w:szCs w:val="20"/>
              </w:rPr>
              <w:t>汽车维修</w:t>
            </w:r>
          </w:p>
        </w:tc>
        <w:tc>
          <w:tcPr>
            <w:tcW w:w="99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929"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128</w:t>
            </w:r>
          </w:p>
        </w:tc>
        <w:tc>
          <w:tcPr>
            <w:tcW w:w="829" w:type="dxa"/>
            <w:gridSpan w:val="2"/>
            <w:tcBorders>
              <w:top w:val="nil"/>
              <w:left w:val="nil"/>
              <w:bottom w:val="single" w:sz="4" w:space="0" w:color="auto"/>
              <w:right w:val="single" w:sz="4" w:space="0" w:color="auto"/>
            </w:tcBorders>
            <w:vAlign w:val="center"/>
          </w:tcPr>
          <w:p w:rsidR="00BD7C68" w:rsidRPr="00E451BE"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91.41%</w:t>
            </w:r>
          </w:p>
        </w:tc>
        <w:tc>
          <w:tcPr>
            <w:tcW w:w="90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872"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76.9%</w:t>
            </w:r>
          </w:p>
        </w:tc>
        <w:tc>
          <w:tcPr>
            <w:tcW w:w="1167"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2000</w:t>
            </w:r>
          </w:p>
        </w:tc>
        <w:tc>
          <w:tcPr>
            <w:tcW w:w="999"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nil"/>
              <w:left w:val="nil"/>
              <w:bottom w:val="single" w:sz="4" w:space="0" w:color="auto"/>
              <w:right w:val="single" w:sz="4" w:space="0" w:color="auto"/>
            </w:tcBorders>
            <w:vAlign w:val="center"/>
          </w:tcPr>
          <w:p w:rsidR="00BD7C68" w:rsidRPr="00E451BE"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8.59%</w:t>
            </w:r>
          </w:p>
        </w:tc>
      </w:tr>
      <w:tr w:rsidR="00BD7C68" w:rsidRPr="00626ED0" w:rsidTr="00BD7C68">
        <w:trPr>
          <w:trHeight w:hRule="exact" w:val="312"/>
        </w:trPr>
        <w:tc>
          <w:tcPr>
            <w:tcW w:w="1082" w:type="dxa"/>
            <w:gridSpan w:val="2"/>
            <w:vMerge/>
            <w:tcBorders>
              <w:top w:val="nil"/>
              <w:left w:val="single" w:sz="4" w:space="0" w:color="auto"/>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201</w:t>
            </w:r>
            <w:r w:rsidRPr="00626ED0">
              <w:rPr>
                <w:rFonts w:ascii="宋体" w:hAnsi="宋体" w:cs="宋体" w:hint="eastAsia"/>
                <w:color w:val="000000"/>
                <w:kern w:val="0"/>
                <w:sz w:val="20"/>
                <w:szCs w:val="20"/>
              </w:rPr>
              <w:t>7</w:t>
            </w:r>
          </w:p>
        </w:tc>
        <w:tc>
          <w:tcPr>
            <w:tcW w:w="929"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72</w:t>
            </w:r>
          </w:p>
        </w:tc>
        <w:tc>
          <w:tcPr>
            <w:tcW w:w="829" w:type="dxa"/>
            <w:gridSpan w:val="2"/>
            <w:tcBorders>
              <w:top w:val="nil"/>
              <w:left w:val="nil"/>
              <w:bottom w:val="single" w:sz="4" w:space="0" w:color="auto"/>
              <w:right w:val="single" w:sz="4" w:space="0" w:color="auto"/>
            </w:tcBorders>
            <w:vAlign w:val="center"/>
          </w:tcPr>
          <w:p w:rsidR="00BD7C68" w:rsidRPr="00E451BE" w:rsidRDefault="00BD7C68" w:rsidP="00BD7C68">
            <w:pPr>
              <w:jc w:val="center"/>
              <w:rPr>
                <w:rFonts w:ascii="宋体" w:hAnsi="宋体" w:cs="宋体"/>
                <w:color w:val="000000"/>
                <w:kern w:val="0"/>
                <w:sz w:val="20"/>
                <w:szCs w:val="20"/>
              </w:rPr>
            </w:pPr>
            <w:r w:rsidRPr="00E451BE">
              <w:rPr>
                <w:rFonts w:ascii="宋体" w:hAnsi="宋体" w:cs="宋体"/>
                <w:color w:val="000000"/>
                <w:kern w:val="0"/>
                <w:sz w:val="20"/>
                <w:szCs w:val="20"/>
              </w:rPr>
              <w:t>80.6%</w:t>
            </w:r>
          </w:p>
        </w:tc>
        <w:tc>
          <w:tcPr>
            <w:tcW w:w="90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100%</w:t>
            </w:r>
          </w:p>
        </w:tc>
        <w:tc>
          <w:tcPr>
            <w:tcW w:w="872"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84%</w:t>
            </w:r>
          </w:p>
        </w:tc>
        <w:tc>
          <w:tcPr>
            <w:tcW w:w="1167"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2000</w:t>
            </w:r>
          </w:p>
        </w:tc>
        <w:tc>
          <w:tcPr>
            <w:tcW w:w="999"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nil"/>
              <w:left w:val="nil"/>
              <w:bottom w:val="single" w:sz="4" w:space="0" w:color="auto"/>
              <w:right w:val="single" w:sz="4" w:space="0" w:color="auto"/>
            </w:tcBorders>
            <w:vAlign w:val="center"/>
          </w:tcPr>
          <w:p w:rsidR="00BD7C68" w:rsidRPr="00E451BE" w:rsidRDefault="00BD7C68" w:rsidP="00BD7C68">
            <w:pPr>
              <w:jc w:val="center"/>
              <w:rPr>
                <w:rFonts w:ascii="宋体" w:hAnsi="宋体" w:cs="宋体"/>
                <w:color w:val="000000"/>
                <w:kern w:val="0"/>
                <w:sz w:val="20"/>
                <w:szCs w:val="20"/>
              </w:rPr>
            </w:pPr>
            <w:r w:rsidRPr="00E451BE">
              <w:rPr>
                <w:rFonts w:ascii="宋体" w:hAnsi="宋体" w:cs="宋体"/>
                <w:color w:val="000000"/>
                <w:kern w:val="0"/>
                <w:sz w:val="20"/>
                <w:szCs w:val="20"/>
              </w:rPr>
              <w:t>19.4%</w:t>
            </w:r>
          </w:p>
        </w:tc>
      </w:tr>
      <w:tr w:rsidR="00BD7C68" w:rsidRPr="00626ED0" w:rsidTr="00BD7C68">
        <w:trPr>
          <w:trHeight w:hRule="exact" w:val="312"/>
        </w:trPr>
        <w:tc>
          <w:tcPr>
            <w:tcW w:w="1082" w:type="dxa"/>
            <w:gridSpan w:val="2"/>
            <w:vMerge w:val="restart"/>
            <w:tcBorders>
              <w:top w:val="nil"/>
              <w:left w:val="single" w:sz="4" w:space="0" w:color="auto"/>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r w:rsidRPr="00626ED0">
              <w:rPr>
                <w:rFonts w:ascii="宋体" w:hAnsi="宋体" w:cs="宋体" w:hint="eastAsia"/>
                <w:color w:val="000000"/>
                <w:kern w:val="0"/>
                <w:sz w:val="20"/>
                <w:szCs w:val="20"/>
              </w:rPr>
              <w:t>酒店管理</w:t>
            </w:r>
          </w:p>
        </w:tc>
        <w:tc>
          <w:tcPr>
            <w:tcW w:w="99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929"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16</w:t>
            </w:r>
          </w:p>
        </w:tc>
        <w:tc>
          <w:tcPr>
            <w:tcW w:w="829" w:type="dxa"/>
            <w:gridSpan w:val="2"/>
            <w:tcBorders>
              <w:top w:val="nil"/>
              <w:left w:val="nil"/>
              <w:bottom w:val="single" w:sz="4" w:space="0" w:color="auto"/>
              <w:right w:val="single" w:sz="4" w:space="0" w:color="auto"/>
            </w:tcBorders>
            <w:vAlign w:val="center"/>
          </w:tcPr>
          <w:p w:rsidR="00BD7C68" w:rsidRPr="00E451BE"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68.75</w:t>
            </w:r>
          </w:p>
        </w:tc>
        <w:tc>
          <w:tcPr>
            <w:tcW w:w="90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872"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1167"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2000</w:t>
            </w:r>
          </w:p>
        </w:tc>
        <w:tc>
          <w:tcPr>
            <w:tcW w:w="999"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nil"/>
              <w:left w:val="nil"/>
              <w:bottom w:val="single" w:sz="4" w:space="0" w:color="auto"/>
              <w:right w:val="single" w:sz="4" w:space="0" w:color="auto"/>
            </w:tcBorders>
            <w:vAlign w:val="center"/>
          </w:tcPr>
          <w:p w:rsidR="00BD7C68" w:rsidRPr="00E451BE"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31.25%</w:t>
            </w:r>
          </w:p>
        </w:tc>
      </w:tr>
      <w:tr w:rsidR="00BD7C68" w:rsidRPr="00626ED0" w:rsidTr="00BD7C68">
        <w:trPr>
          <w:trHeight w:hRule="exact" w:val="312"/>
        </w:trPr>
        <w:tc>
          <w:tcPr>
            <w:tcW w:w="1082" w:type="dxa"/>
            <w:gridSpan w:val="2"/>
            <w:vMerge/>
            <w:tcBorders>
              <w:top w:val="nil"/>
              <w:left w:val="single" w:sz="4" w:space="0" w:color="auto"/>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201</w:t>
            </w:r>
            <w:r w:rsidRPr="00626ED0">
              <w:rPr>
                <w:rFonts w:ascii="宋体" w:hAnsi="宋体" w:cs="宋体" w:hint="eastAsia"/>
                <w:color w:val="000000"/>
                <w:kern w:val="0"/>
                <w:sz w:val="20"/>
                <w:szCs w:val="20"/>
              </w:rPr>
              <w:t>7</w:t>
            </w:r>
          </w:p>
        </w:tc>
        <w:tc>
          <w:tcPr>
            <w:tcW w:w="929"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7</w:t>
            </w:r>
          </w:p>
        </w:tc>
        <w:tc>
          <w:tcPr>
            <w:tcW w:w="829" w:type="dxa"/>
            <w:gridSpan w:val="2"/>
            <w:tcBorders>
              <w:top w:val="nil"/>
              <w:left w:val="nil"/>
              <w:bottom w:val="single" w:sz="4" w:space="0" w:color="auto"/>
              <w:right w:val="single" w:sz="4" w:space="0" w:color="auto"/>
            </w:tcBorders>
            <w:vAlign w:val="center"/>
          </w:tcPr>
          <w:p w:rsidR="00BD7C68" w:rsidRPr="00E451BE" w:rsidRDefault="00BD7C68" w:rsidP="00BD7C68">
            <w:pPr>
              <w:jc w:val="center"/>
              <w:rPr>
                <w:rFonts w:ascii="宋体" w:hAnsi="宋体" w:cs="宋体"/>
                <w:color w:val="000000"/>
                <w:kern w:val="0"/>
                <w:sz w:val="20"/>
                <w:szCs w:val="20"/>
              </w:rPr>
            </w:pPr>
            <w:r w:rsidRPr="00E451BE">
              <w:rPr>
                <w:rFonts w:ascii="宋体" w:hAnsi="宋体" w:cs="宋体"/>
                <w:color w:val="000000"/>
                <w:kern w:val="0"/>
                <w:sz w:val="20"/>
                <w:szCs w:val="20"/>
              </w:rPr>
              <w:t>57.2%</w:t>
            </w:r>
          </w:p>
        </w:tc>
        <w:tc>
          <w:tcPr>
            <w:tcW w:w="90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100%</w:t>
            </w:r>
          </w:p>
        </w:tc>
        <w:tc>
          <w:tcPr>
            <w:tcW w:w="872"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100%</w:t>
            </w:r>
          </w:p>
        </w:tc>
        <w:tc>
          <w:tcPr>
            <w:tcW w:w="1167"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2000</w:t>
            </w:r>
          </w:p>
        </w:tc>
        <w:tc>
          <w:tcPr>
            <w:tcW w:w="999"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nil"/>
              <w:left w:val="nil"/>
              <w:bottom w:val="single" w:sz="4" w:space="0" w:color="auto"/>
              <w:right w:val="single" w:sz="4" w:space="0" w:color="auto"/>
            </w:tcBorders>
            <w:vAlign w:val="center"/>
          </w:tcPr>
          <w:p w:rsidR="00BD7C68" w:rsidRPr="00E451BE" w:rsidRDefault="00BD7C68" w:rsidP="00BD7C68">
            <w:pPr>
              <w:jc w:val="center"/>
              <w:rPr>
                <w:rFonts w:ascii="宋体" w:hAnsi="宋体" w:cs="宋体"/>
                <w:color w:val="000000"/>
                <w:kern w:val="0"/>
                <w:sz w:val="20"/>
                <w:szCs w:val="20"/>
              </w:rPr>
            </w:pPr>
            <w:r w:rsidRPr="00E451BE">
              <w:rPr>
                <w:rFonts w:ascii="宋体" w:hAnsi="宋体" w:cs="宋体"/>
                <w:color w:val="000000"/>
                <w:kern w:val="0"/>
                <w:sz w:val="20"/>
                <w:szCs w:val="20"/>
              </w:rPr>
              <w:t>42.8%</w:t>
            </w:r>
          </w:p>
        </w:tc>
      </w:tr>
      <w:tr w:rsidR="00BD7C68" w:rsidRPr="00626ED0" w:rsidTr="00BD7C68">
        <w:trPr>
          <w:trHeight w:hRule="exact" w:val="312"/>
        </w:trPr>
        <w:tc>
          <w:tcPr>
            <w:tcW w:w="1082" w:type="dxa"/>
            <w:gridSpan w:val="2"/>
            <w:vMerge w:val="restart"/>
            <w:tcBorders>
              <w:top w:val="single" w:sz="4" w:space="0" w:color="auto"/>
              <w:left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r w:rsidRPr="00626ED0">
              <w:rPr>
                <w:rFonts w:ascii="宋体" w:hAnsi="宋体" w:cs="宋体" w:hint="eastAsia"/>
                <w:color w:val="000000"/>
                <w:kern w:val="0"/>
                <w:sz w:val="20"/>
                <w:szCs w:val="20"/>
              </w:rPr>
              <w:t>商务日语</w:t>
            </w:r>
          </w:p>
        </w:tc>
        <w:tc>
          <w:tcPr>
            <w:tcW w:w="99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929"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829" w:type="dxa"/>
            <w:gridSpan w:val="2"/>
            <w:tcBorders>
              <w:top w:val="nil"/>
              <w:left w:val="nil"/>
              <w:bottom w:val="single" w:sz="4" w:space="0" w:color="auto"/>
              <w:right w:val="single" w:sz="4" w:space="0" w:color="auto"/>
            </w:tcBorders>
            <w:vAlign w:val="center"/>
          </w:tcPr>
          <w:p w:rsidR="00BD7C68" w:rsidRPr="00E451BE"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0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872"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67"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99"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100%</w:t>
            </w:r>
          </w:p>
        </w:tc>
      </w:tr>
      <w:tr w:rsidR="00BD7C68" w:rsidRPr="00626ED0" w:rsidTr="00BD7C68">
        <w:trPr>
          <w:trHeight w:hRule="exact" w:val="312"/>
        </w:trPr>
        <w:tc>
          <w:tcPr>
            <w:tcW w:w="1082" w:type="dxa"/>
            <w:gridSpan w:val="2"/>
            <w:vMerge/>
            <w:tcBorders>
              <w:left w:val="single" w:sz="4" w:space="0" w:color="auto"/>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201</w:t>
            </w:r>
            <w:r w:rsidRPr="00626ED0">
              <w:rPr>
                <w:rFonts w:ascii="宋体" w:hAnsi="宋体" w:cs="宋体" w:hint="eastAsia"/>
                <w:color w:val="000000"/>
                <w:kern w:val="0"/>
                <w:sz w:val="20"/>
                <w:szCs w:val="20"/>
              </w:rPr>
              <w:t>7</w:t>
            </w:r>
          </w:p>
        </w:tc>
        <w:tc>
          <w:tcPr>
            <w:tcW w:w="929"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2</w:t>
            </w:r>
          </w:p>
        </w:tc>
        <w:tc>
          <w:tcPr>
            <w:tcW w:w="829" w:type="dxa"/>
            <w:gridSpan w:val="2"/>
            <w:tcBorders>
              <w:top w:val="nil"/>
              <w:left w:val="nil"/>
              <w:bottom w:val="single" w:sz="4" w:space="0" w:color="auto"/>
              <w:right w:val="single" w:sz="4" w:space="0" w:color="auto"/>
            </w:tcBorders>
            <w:vAlign w:val="center"/>
          </w:tcPr>
          <w:p w:rsidR="00BD7C68" w:rsidRPr="00E451BE" w:rsidRDefault="00BD7C68" w:rsidP="00BD7C68">
            <w:pPr>
              <w:jc w:val="center"/>
              <w:rPr>
                <w:rFonts w:ascii="宋体" w:hAnsi="宋体" w:cs="宋体"/>
                <w:color w:val="000000"/>
                <w:kern w:val="0"/>
                <w:sz w:val="20"/>
                <w:szCs w:val="20"/>
              </w:rPr>
            </w:pPr>
            <w:r w:rsidRPr="00E451BE">
              <w:rPr>
                <w:rFonts w:ascii="宋体" w:hAnsi="宋体" w:cs="宋体"/>
                <w:color w:val="000000"/>
                <w:kern w:val="0"/>
                <w:sz w:val="20"/>
                <w:szCs w:val="20"/>
              </w:rPr>
              <w:t>100%</w:t>
            </w:r>
          </w:p>
        </w:tc>
        <w:tc>
          <w:tcPr>
            <w:tcW w:w="90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100%</w:t>
            </w:r>
          </w:p>
        </w:tc>
        <w:tc>
          <w:tcPr>
            <w:tcW w:w="872"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90%</w:t>
            </w:r>
          </w:p>
        </w:tc>
        <w:tc>
          <w:tcPr>
            <w:tcW w:w="1167"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2500</w:t>
            </w:r>
          </w:p>
        </w:tc>
        <w:tc>
          <w:tcPr>
            <w:tcW w:w="999"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r>
      <w:tr w:rsidR="00BD7C68" w:rsidRPr="00626ED0" w:rsidTr="00BD7C68">
        <w:trPr>
          <w:trHeight w:hRule="exact" w:val="312"/>
        </w:trPr>
        <w:tc>
          <w:tcPr>
            <w:tcW w:w="1082" w:type="dxa"/>
            <w:gridSpan w:val="2"/>
            <w:vMerge w:val="restart"/>
            <w:tcBorders>
              <w:top w:val="single" w:sz="4" w:space="0" w:color="auto"/>
              <w:left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r w:rsidRPr="00626ED0">
              <w:rPr>
                <w:rFonts w:ascii="宋体" w:hAnsi="宋体" w:cs="宋体" w:hint="eastAsia"/>
                <w:color w:val="000000"/>
                <w:kern w:val="0"/>
                <w:sz w:val="20"/>
                <w:szCs w:val="20"/>
              </w:rPr>
              <w:t>工程造价</w:t>
            </w:r>
          </w:p>
        </w:tc>
        <w:tc>
          <w:tcPr>
            <w:tcW w:w="99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929"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23</w:t>
            </w:r>
          </w:p>
        </w:tc>
        <w:tc>
          <w:tcPr>
            <w:tcW w:w="829" w:type="dxa"/>
            <w:gridSpan w:val="2"/>
            <w:tcBorders>
              <w:top w:val="nil"/>
              <w:left w:val="nil"/>
              <w:bottom w:val="single" w:sz="4" w:space="0" w:color="auto"/>
              <w:right w:val="single" w:sz="4" w:space="0" w:color="auto"/>
            </w:tcBorders>
            <w:vAlign w:val="center"/>
          </w:tcPr>
          <w:p w:rsidR="00BD7C68" w:rsidRPr="00E451BE"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39.13%</w:t>
            </w:r>
          </w:p>
        </w:tc>
        <w:tc>
          <w:tcPr>
            <w:tcW w:w="90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872"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100%</w:t>
            </w:r>
          </w:p>
        </w:tc>
        <w:tc>
          <w:tcPr>
            <w:tcW w:w="1167"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2000</w:t>
            </w:r>
          </w:p>
        </w:tc>
        <w:tc>
          <w:tcPr>
            <w:tcW w:w="999"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60.87%</w:t>
            </w:r>
          </w:p>
        </w:tc>
      </w:tr>
      <w:tr w:rsidR="00BD7C68" w:rsidRPr="00626ED0" w:rsidTr="00BD7C68">
        <w:trPr>
          <w:trHeight w:hRule="exact" w:val="312"/>
        </w:trPr>
        <w:tc>
          <w:tcPr>
            <w:tcW w:w="1082" w:type="dxa"/>
            <w:gridSpan w:val="2"/>
            <w:vMerge/>
            <w:tcBorders>
              <w:left w:val="single" w:sz="4" w:space="0" w:color="auto"/>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201</w:t>
            </w:r>
            <w:r w:rsidRPr="00626ED0">
              <w:rPr>
                <w:rFonts w:ascii="宋体" w:hAnsi="宋体" w:cs="宋体" w:hint="eastAsia"/>
                <w:color w:val="000000"/>
                <w:kern w:val="0"/>
                <w:sz w:val="20"/>
                <w:szCs w:val="20"/>
              </w:rPr>
              <w:t>7</w:t>
            </w:r>
          </w:p>
        </w:tc>
        <w:tc>
          <w:tcPr>
            <w:tcW w:w="929"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1</w:t>
            </w:r>
          </w:p>
        </w:tc>
        <w:tc>
          <w:tcPr>
            <w:tcW w:w="829" w:type="dxa"/>
            <w:gridSpan w:val="2"/>
            <w:tcBorders>
              <w:top w:val="nil"/>
              <w:left w:val="nil"/>
              <w:bottom w:val="single" w:sz="4" w:space="0" w:color="auto"/>
              <w:right w:val="single" w:sz="4" w:space="0" w:color="auto"/>
            </w:tcBorders>
            <w:vAlign w:val="center"/>
          </w:tcPr>
          <w:p w:rsidR="00BD7C68" w:rsidRPr="00E451BE" w:rsidRDefault="00BD7C68" w:rsidP="00BD7C68">
            <w:pPr>
              <w:jc w:val="center"/>
              <w:rPr>
                <w:rFonts w:ascii="宋体" w:hAnsi="宋体" w:cs="宋体"/>
                <w:color w:val="000000"/>
                <w:kern w:val="0"/>
                <w:sz w:val="20"/>
                <w:szCs w:val="20"/>
              </w:rPr>
            </w:pPr>
            <w:r w:rsidRPr="00E451BE">
              <w:rPr>
                <w:rFonts w:ascii="宋体" w:hAnsi="宋体" w:cs="宋体"/>
                <w:color w:val="000000"/>
                <w:kern w:val="0"/>
                <w:sz w:val="20"/>
                <w:szCs w:val="20"/>
              </w:rPr>
              <w:t>100%</w:t>
            </w:r>
          </w:p>
        </w:tc>
        <w:tc>
          <w:tcPr>
            <w:tcW w:w="90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100%</w:t>
            </w:r>
          </w:p>
        </w:tc>
        <w:tc>
          <w:tcPr>
            <w:tcW w:w="872"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100%</w:t>
            </w:r>
          </w:p>
        </w:tc>
        <w:tc>
          <w:tcPr>
            <w:tcW w:w="1167"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2000</w:t>
            </w:r>
          </w:p>
        </w:tc>
        <w:tc>
          <w:tcPr>
            <w:tcW w:w="999"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003"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r>
      <w:tr w:rsidR="00BD7C68" w:rsidRPr="00626ED0" w:rsidTr="00BD7C68">
        <w:trPr>
          <w:gridBefore w:val="1"/>
          <w:wBefore w:w="93" w:type="dxa"/>
          <w:trHeight w:val="510"/>
        </w:trPr>
        <w:tc>
          <w:tcPr>
            <w:tcW w:w="8690" w:type="dxa"/>
            <w:gridSpan w:val="16"/>
            <w:tcBorders>
              <w:top w:val="nil"/>
              <w:left w:val="nil"/>
              <w:bottom w:val="nil"/>
              <w:right w:val="nil"/>
            </w:tcBorders>
            <w:vAlign w:val="center"/>
          </w:tcPr>
          <w:p w:rsidR="00BD7C68" w:rsidRPr="003A3032" w:rsidRDefault="00BD7C68" w:rsidP="00BD7C68">
            <w:pPr>
              <w:jc w:val="center"/>
              <w:rPr>
                <w:rFonts w:ascii="仿宋" w:eastAsia="仿宋" w:hAnsi="仿宋" w:cs="宋体"/>
                <w:color w:val="000000" w:themeColor="text1"/>
                <w:kern w:val="0"/>
                <w:sz w:val="24"/>
              </w:rPr>
            </w:pPr>
            <w:r w:rsidRPr="003A3032">
              <w:rPr>
                <w:rFonts w:ascii="仿宋" w:eastAsia="仿宋" w:hAnsi="仿宋" w:cs="宋体" w:hint="eastAsia"/>
                <w:color w:val="000000"/>
                <w:kern w:val="0"/>
                <w:sz w:val="24"/>
              </w:rPr>
              <w:t>表</w:t>
            </w:r>
            <w:r w:rsidRPr="003A3032">
              <w:rPr>
                <w:rFonts w:ascii="仿宋" w:eastAsia="仿宋" w:hAnsi="仿宋" w:cs="宋体"/>
                <w:color w:val="000000"/>
                <w:kern w:val="0"/>
                <w:sz w:val="24"/>
              </w:rPr>
              <w:t>5</w:t>
            </w:r>
            <w:r w:rsidRPr="003A3032">
              <w:rPr>
                <w:rFonts w:ascii="仿宋" w:eastAsia="仿宋" w:hAnsi="仿宋" w:cs="宋体" w:hint="eastAsia"/>
                <w:color w:val="000000"/>
                <w:kern w:val="0"/>
                <w:sz w:val="24"/>
              </w:rPr>
              <w:t>学生就业去向统计表</w:t>
            </w:r>
          </w:p>
        </w:tc>
      </w:tr>
      <w:tr w:rsidR="00BD7C68" w:rsidRPr="00626ED0" w:rsidTr="00BD7C68">
        <w:trPr>
          <w:gridBefore w:val="1"/>
          <w:wBefore w:w="93" w:type="dxa"/>
          <w:trHeight w:val="420"/>
        </w:trPr>
        <w:tc>
          <w:tcPr>
            <w:tcW w:w="1100" w:type="dxa"/>
            <w:gridSpan w:val="2"/>
            <w:tcBorders>
              <w:top w:val="nil"/>
              <w:left w:val="nil"/>
              <w:bottom w:val="nil"/>
              <w:right w:val="nil"/>
            </w:tcBorders>
            <w:vAlign w:val="center"/>
          </w:tcPr>
          <w:p w:rsidR="00BD7C68" w:rsidRPr="00626ED0" w:rsidRDefault="00BD7C68" w:rsidP="00BD7C68">
            <w:pPr>
              <w:rPr>
                <w:rFonts w:ascii="宋体" w:hAnsi="宋体" w:cs="宋体"/>
                <w:color w:val="000000"/>
                <w:kern w:val="0"/>
                <w:sz w:val="24"/>
              </w:rPr>
            </w:pPr>
          </w:p>
        </w:tc>
        <w:tc>
          <w:tcPr>
            <w:tcW w:w="996" w:type="dxa"/>
            <w:gridSpan w:val="2"/>
            <w:tcBorders>
              <w:top w:val="nil"/>
              <w:left w:val="nil"/>
              <w:bottom w:val="nil"/>
              <w:right w:val="nil"/>
            </w:tcBorders>
            <w:vAlign w:val="center"/>
          </w:tcPr>
          <w:p w:rsidR="00BD7C68" w:rsidRPr="00626ED0" w:rsidRDefault="00BD7C68" w:rsidP="00BD7C68">
            <w:pPr>
              <w:rPr>
                <w:rFonts w:ascii="宋体" w:hAnsi="宋体" w:cs="宋体"/>
                <w:color w:val="000000"/>
                <w:kern w:val="0"/>
                <w:sz w:val="24"/>
              </w:rPr>
            </w:pPr>
          </w:p>
        </w:tc>
        <w:tc>
          <w:tcPr>
            <w:tcW w:w="1254" w:type="dxa"/>
            <w:gridSpan w:val="2"/>
            <w:tcBorders>
              <w:top w:val="nil"/>
              <w:left w:val="nil"/>
              <w:bottom w:val="nil"/>
              <w:right w:val="nil"/>
            </w:tcBorders>
            <w:vAlign w:val="center"/>
          </w:tcPr>
          <w:p w:rsidR="00BD7C68" w:rsidRPr="00626ED0" w:rsidRDefault="00BD7C68" w:rsidP="00BD7C68">
            <w:pPr>
              <w:rPr>
                <w:rFonts w:ascii="宋体" w:hAnsi="宋体" w:cs="宋体"/>
                <w:color w:val="000000"/>
                <w:kern w:val="0"/>
                <w:sz w:val="24"/>
              </w:rPr>
            </w:pPr>
          </w:p>
        </w:tc>
        <w:tc>
          <w:tcPr>
            <w:tcW w:w="1105" w:type="dxa"/>
            <w:gridSpan w:val="2"/>
            <w:tcBorders>
              <w:top w:val="nil"/>
              <w:left w:val="nil"/>
              <w:bottom w:val="nil"/>
              <w:right w:val="nil"/>
            </w:tcBorders>
            <w:vAlign w:val="center"/>
          </w:tcPr>
          <w:p w:rsidR="00BD7C68" w:rsidRPr="00626ED0" w:rsidRDefault="00BD7C68" w:rsidP="00BD7C68">
            <w:pPr>
              <w:rPr>
                <w:rFonts w:ascii="宋体" w:hAnsi="宋体" w:cs="宋体"/>
                <w:color w:val="000000"/>
                <w:kern w:val="0"/>
                <w:sz w:val="24"/>
              </w:rPr>
            </w:pPr>
          </w:p>
        </w:tc>
        <w:tc>
          <w:tcPr>
            <w:tcW w:w="1105" w:type="dxa"/>
            <w:gridSpan w:val="3"/>
            <w:tcBorders>
              <w:top w:val="nil"/>
              <w:left w:val="nil"/>
              <w:bottom w:val="nil"/>
              <w:right w:val="nil"/>
            </w:tcBorders>
            <w:vAlign w:val="center"/>
          </w:tcPr>
          <w:p w:rsidR="00BD7C68" w:rsidRPr="00626ED0" w:rsidRDefault="00BD7C68" w:rsidP="00BD7C68">
            <w:pPr>
              <w:rPr>
                <w:rFonts w:ascii="宋体" w:hAnsi="宋体" w:cs="宋体"/>
                <w:color w:val="000000"/>
                <w:kern w:val="0"/>
                <w:sz w:val="24"/>
              </w:rPr>
            </w:pPr>
          </w:p>
        </w:tc>
        <w:tc>
          <w:tcPr>
            <w:tcW w:w="1105" w:type="dxa"/>
            <w:tcBorders>
              <w:top w:val="nil"/>
              <w:left w:val="nil"/>
              <w:bottom w:val="nil"/>
              <w:right w:val="nil"/>
            </w:tcBorders>
            <w:vAlign w:val="center"/>
          </w:tcPr>
          <w:p w:rsidR="00BD7C68" w:rsidRPr="00626ED0" w:rsidRDefault="00BD7C68" w:rsidP="00BD7C68">
            <w:pPr>
              <w:rPr>
                <w:rFonts w:ascii="宋体" w:hAnsi="宋体" w:cs="宋体"/>
                <w:color w:val="000000"/>
                <w:kern w:val="0"/>
                <w:sz w:val="24"/>
              </w:rPr>
            </w:pPr>
          </w:p>
        </w:tc>
        <w:tc>
          <w:tcPr>
            <w:tcW w:w="1105" w:type="dxa"/>
            <w:gridSpan w:val="3"/>
            <w:tcBorders>
              <w:top w:val="nil"/>
              <w:left w:val="nil"/>
              <w:bottom w:val="nil"/>
              <w:right w:val="nil"/>
            </w:tcBorders>
            <w:vAlign w:val="center"/>
          </w:tcPr>
          <w:p w:rsidR="00BD7C68" w:rsidRPr="00626ED0" w:rsidRDefault="00BD7C68" w:rsidP="00BD7C68">
            <w:pPr>
              <w:rPr>
                <w:rFonts w:ascii="宋体" w:hAnsi="宋体" w:cs="宋体"/>
                <w:color w:val="000000"/>
                <w:kern w:val="0"/>
                <w:sz w:val="24"/>
              </w:rPr>
            </w:pPr>
          </w:p>
        </w:tc>
        <w:tc>
          <w:tcPr>
            <w:tcW w:w="920" w:type="dxa"/>
            <w:tcBorders>
              <w:top w:val="nil"/>
              <w:left w:val="nil"/>
              <w:bottom w:val="nil"/>
              <w:right w:val="nil"/>
            </w:tcBorders>
            <w:vAlign w:val="center"/>
          </w:tcPr>
          <w:p w:rsidR="00BD7C68" w:rsidRPr="00626ED0" w:rsidRDefault="00BD7C68" w:rsidP="00BD7C68">
            <w:pPr>
              <w:rPr>
                <w:rFonts w:ascii="宋体" w:hAnsi="宋体" w:cs="宋体"/>
                <w:color w:val="000000"/>
                <w:kern w:val="0"/>
                <w:sz w:val="20"/>
                <w:szCs w:val="20"/>
              </w:rPr>
            </w:pPr>
            <w:r w:rsidRPr="00626ED0">
              <w:rPr>
                <w:rFonts w:ascii="宋体" w:hAnsi="宋体" w:cs="宋体" w:hint="eastAsia"/>
                <w:color w:val="000000"/>
                <w:kern w:val="0"/>
                <w:sz w:val="20"/>
                <w:szCs w:val="20"/>
              </w:rPr>
              <w:t>单位：人</w:t>
            </w:r>
          </w:p>
        </w:tc>
      </w:tr>
      <w:tr w:rsidR="00BD7C68" w:rsidRPr="00626ED0" w:rsidTr="00BD7C68">
        <w:trPr>
          <w:gridBefore w:val="1"/>
          <w:wBefore w:w="93" w:type="dxa"/>
          <w:trHeight w:val="270"/>
        </w:trPr>
        <w:tc>
          <w:tcPr>
            <w:tcW w:w="1100" w:type="dxa"/>
            <w:gridSpan w:val="2"/>
            <w:tcBorders>
              <w:top w:val="single" w:sz="4" w:space="0" w:color="auto"/>
              <w:left w:val="single" w:sz="4" w:space="0" w:color="auto"/>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专业</w:t>
            </w:r>
          </w:p>
        </w:tc>
        <w:tc>
          <w:tcPr>
            <w:tcW w:w="996" w:type="dxa"/>
            <w:gridSpan w:val="2"/>
            <w:tcBorders>
              <w:top w:val="single" w:sz="4" w:space="0" w:color="auto"/>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年份</w:t>
            </w:r>
          </w:p>
        </w:tc>
        <w:tc>
          <w:tcPr>
            <w:tcW w:w="1254" w:type="dxa"/>
            <w:gridSpan w:val="2"/>
            <w:tcBorders>
              <w:top w:val="single" w:sz="4" w:space="0" w:color="auto"/>
              <w:left w:val="nil"/>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r w:rsidRPr="00626ED0">
              <w:rPr>
                <w:rFonts w:ascii="宋体" w:hAnsi="宋体" w:cs="宋体" w:hint="eastAsia"/>
                <w:color w:val="000000"/>
                <w:kern w:val="0"/>
                <w:sz w:val="20"/>
                <w:szCs w:val="20"/>
              </w:rPr>
              <w:t>毕业生人数</w:t>
            </w:r>
          </w:p>
        </w:tc>
        <w:tc>
          <w:tcPr>
            <w:tcW w:w="1105" w:type="dxa"/>
            <w:gridSpan w:val="2"/>
            <w:tcBorders>
              <w:top w:val="single" w:sz="4" w:space="0" w:color="auto"/>
              <w:left w:val="nil"/>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r w:rsidRPr="00626ED0">
              <w:rPr>
                <w:rFonts w:ascii="宋体" w:hAnsi="宋体" w:cs="宋体" w:hint="eastAsia"/>
                <w:color w:val="000000"/>
                <w:kern w:val="0"/>
                <w:sz w:val="20"/>
                <w:szCs w:val="20"/>
              </w:rPr>
              <w:t>省内就业</w:t>
            </w:r>
          </w:p>
        </w:tc>
        <w:tc>
          <w:tcPr>
            <w:tcW w:w="1105" w:type="dxa"/>
            <w:gridSpan w:val="3"/>
            <w:tcBorders>
              <w:top w:val="single" w:sz="4" w:space="0" w:color="auto"/>
              <w:left w:val="nil"/>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r w:rsidRPr="00626ED0">
              <w:rPr>
                <w:rFonts w:ascii="宋体" w:hAnsi="宋体" w:cs="宋体" w:hint="eastAsia"/>
                <w:color w:val="000000"/>
                <w:kern w:val="0"/>
                <w:sz w:val="20"/>
                <w:szCs w:val="20"/>
              </w:rPr>
              <w:t>省外就业</w:t>
            </w:r>
          </w:p>
        </w:tc>
        <w:tc>
          <w:tcPr>
            <w:tcW w:w="1105" w:type="dxa"/>
            <w:tcBorders>
              <w:top w:val="single" w:sz="4" w:space="0" w:color="auto"/>
              <w:left w:val="nil"/>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r w:rsidRPr="00626ED0">
              <w:rPr>
                <w:rFonts w:ascii="宋体" w:hAnsi="宋体" w:cs="宋体" w:hint="eastAsia"/>
                <w:color w:val="000000"/>
                <w:kern w:val="0"/>
                <w:sz w:val="20"/>
                <w:szCs w:val="20"/>
              </w:rPr>
              <w:t>对口就业</w:t>
            </w:r>
          </w:p>
        </w:tc>
        <w:tc>
          <w:tcPr>
            <w:tcW w:w="1105" w:type="dxa"/>
            <w:gridSpan w:val="3"/>
            <w:tcBorders>
              <w:top w:val="single" w:sz="4" w:space="0" w:color="auto"/>
              <w:left w:val="nil"/>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r w:rsidRPr="00626ED0">
              <w:rPr>
                <w:rFonts w:ascii="宋体" w:hAnsi="宋体" w:cs="宋体" w:hint="eastAsia"/>
                <w:color w:val="000000"/>
                <w:kern w:val="0"/>
                <w:sz w:val="20"/>
                <w:szCs w:val="20"/>
              </w:rPr>
              <w:t>自主择业</w:t>
            </w:r>
          </w:p>
        </w:tc>
        <w:tc>
          <w:tcPr>
            <w:tcW w:w="920" w:type="dxa"/>
            <w:tcBorders>
              <w:top w:val="single" w:sz="4" w:space="0" w:color="auto"/>
              <w:left w:val="nil"/>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r w:rsidRPr="00626ED0">
              <w:rPr>
                <w:rFonts w:ascii="宋体" w:hAnsi="宋体" w:cs="宋体" w:hint="eastAsia"/>
                <w:color w:val="000000"/>
                <w:kern w:val="0"/>
                <w:sz w:val="20"/>
                <w:szCs w:val="20"/>
              </w:rPr>
              <w:t>升学</w:t>
            </w:r>
          </w:p>
        </w:tc>
      </w:tr>
      <w:tr w:rsidR="00BD7C68" w:rsidRPr="00626ED0" w:rsidTr="00BD7C68">
        <w:trPr>
          <w:gridBefore w:val="1"/>
          <w:wBefore w:w="93" w:type="dxa"/>
          <w:trHeight w:val="270"/>
        </w:trPr>
        <w:tc>
          <w:tcPr>
            <w:tcW w:w="1100" w:type="dxa"/>
            <w:gridSpan w:val="2"/>
            <w:vMerge w:val="restart"/>
            <w:tcBorders>
              <w:top w:val="nil"/>
              <w:left w:val="single" w:sz="4" w:space="0" w:color="auto"/>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r w:rsidRPr="00626ED0">
              <w:rPr>
                <w:rFonts w:ascii="宋体" w:hAnsi="宋体" w:cs="宋体" w:hint="eastAsia"/>
                <w:color w:val="000000"/>
                <w:kern w:val="0"/>
                <w:sz w:val="20"/>
                <w:szCs w:val="20"/>
              </w:rPr>
              <w:t>蚕桑技术</w:t>
            </w:r>
          </w:p>
        </w:tc>
        <w:tc>
          <w:tcPr>
            <w:tcW w:w="99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1254"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8</w:t>
            </w:r>
          </w:p>
        </w:tc>
        <w:tc>
          <w:tcPr>
            <w:tcW w:w="1105"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8</w:t>
            </w:r>
          </w:p>
        </w:tc>
        <w:tc>
          <w:tcPr>
            <w:tcW w:w="1105"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8</w:t>
            </w:r>
          </w:p>
        </w:tc>
        <w:tc>
          <w:tcPr>
            <w:tcW w:w="1105"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r>
      <w:tr w:rsidR="00BD7C68" w:rsidRPr="00626ED0" w:rsidTr="00BD7C68">
        <w:trPr>
          <w:gridBefore w:val="1"/>
          <w:wBefore w:w="93" w:type="dxa"/>
          <w:trHeight w:val="270"/>
        </w:trPr>
        <w:tc>
          <w:tcPr>
            <w:tcW w:w="1100" w:type="dxa"/>
            <w:gridSpan w:val="2"/>
            <w:vMerge/>
            <w:tcBorders>
              <w:top w:val="nil"/>
              <w:left w:val="single" w:sz="4" w:space="0" w:color="auto"/>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201</w:t>
            </w:r>
            <w:r w:rsidRPr="00626ED0">
              <w:rPr>
                <w:rFonts w:ascii="宋体" w:hAnsi="宋体" w:cs="宋体" w:hint="eastAsia"/>
                <w:color w:val="000000"/>
                <w:kern w:val="0"/>
                <w:sz w:val="20"/>
                <w:szCs w:val="20"/>
              </w:rPr>
              <w:t>7</w:t>
            </w:r>
          </w:p>
        </w:tc>
        <w:tc>
          <w:tcPr>
            <w:tcW w:w="1254"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8</w:t>
            </w:r>
          </w:p>
        </w:tc>
        <w:tc>
          <w:tcPr>
            <w:tcW w:w="1105"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8</w:t>
            </w:r>
          </w:p>
        </w:tc>
        <w:tc>
          <w:tcPr>
            <w:tcW w:w="1105"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8</w:t>
            </w:r>
          </w:p>
        </w:tc>
        <w:tc>
          <w:tcPr>
            <w:tcW w:w="1105"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r>
      <w:tr w:rsidR="00BD7C68" w:rsidRPr="00626ED0" w:rsidTr="00BD7C68">
        <w:trPr>
          <w:gridBefore w:val="1"/>
          <w:wBefore w:w="93" w:type="dxa"/>
          <w:trHeight w:val="270"/>
        </w:trPr>
        <w:tc>
          <w:tcPr>
            <w:tcW w:w="1100" w:type="dxa"/>
            <w:gridSpan w:val="2"/>
            <w:vMerge w:val="restart"/>
            <w:tcBorders>
              <w:top w:val="nil"/>
              <w:left w:val="single" w:sz="4" w:space="0" w:color="auto"/>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r w:rsidRPr="00626ED0">
              <w:rPr>
                <w:rFonts w:ascii="宋体" w:hAnsi="宋体" w:cs="宋体" w:hint="eastAsia"/>
                <w:color w:val="000000"/>
                <w:kern w:val="0"/>
                <w:sz w:val="20"/>
                <w:szCs w:val="20"/>
              </w:rPr>
              <w:t>服装设计</w:t>
            </w:r>
          </w:p>
        </w:tc>
        <w:tc>
          <w:tcPr>
            <w:tcW w:w="99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1254"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206</w:t>
            </w:r>
          </w:p>
        </w:tc>
        <w:tc>
          <w:tcPr>
            <w:tcW w:w="1105"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41</w:t>
            </w:r>
          </w:p>
        </w:tc>
        <w:tc>
          <w:tcPr>
            <w:tcW w:w="1105"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90</w:t>
            </w:r>
          </w:p>
        </w:tc>
        <w:tc>
          <w:tcPr>
            <w:tcW w:w="1105"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131</w:t>
            </w:r>
          </w:p>
        </w:tc>
        <w:tc>
          <w:tcPr>
            <w:tcW w:w="1105"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920"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65</w:t>
            </w:r>
          </w:p>
        </w:tc>
      </w:tr>
      <w:tr w:rsidR="00BD7C68" w:rsidRPr="00626ED0" w:rsidTr="00BD7C68">
        <w:trPr>
          <w:gridBefore w:val="1"/>
          <w:wBefore w:w="93" w:type="dxa"/>
          <w:trHeight w:val="270"/>
        </w:trPr>
        <w:tc>
          <w:tcPr>
            <w:tcW w:w="1100" w:type="dxa"/>
            <w:gridSpan w:val="2"/>
            <w:vMerge/>
            <w:tcBorders>
              <w:top w:val="nil"/>
              <w:left w:val="single" w:sz="4" w:space="0" w:color="auto"/>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201</w:t>
            </w:r>
            <w:r w:rsidRPr="00626ED0">
              <w:rPr>
                <w:rFonts w:ascii="宋体" w:hAnsi="宋体" w:cs="宋体" w:hint="eastAsia"/>
                <w:color w:val="000000"/>
                <w:kern w:val="0"/>
                <w:sz w:val="20"/>
                <w:szCs w:val="20"/>
              </w:rPr>
              <w:t>7</w:t>
            </w:r>
          </w:p>
        </w:tc>
        <w:tc>
          <w:tcPr>
            <w:tcW w:w="1254"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120</w:t>
            </w:r>
          </w:p>
        </w:tc>
        <w:tc>
          <w:tcPr>
            <w:tcW w:w="1105"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65</w:t>
            </w:r>
          </w:p>
        </w:tc>
        <w:tc>
          <w:tcPr>
            <w:tcW w:w="1105"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20</w:t>
            </w:r>
          </w:p>
        </w:tc>
        <w:tc>
          <w:tcPr>
            <w:tcW w:w="1105"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85</w:t>
            </w:r>
          </w:p>
        </w:tc>
        <w:tc>
          <w:tcPr>
            <w:tcW w:w="1105"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35</w:t>
            </w:r>
          </w:p>
        </w:tc>
      </w:tr>
      <w:tr w:rsidR="00BD7C68" w:rsidRPr="00626ED0" w:rsidTr="00BD7C68">
        <w:trPr>
          <w:gridBefore w:val="1"/>
          <w:wBefore w:w="93" w:type="dxa"/>
          <w:trHeight w:val="270"/>
        </w:trPr>
        <w:tc>
          <w:tcPr>
            <w:tcW w:w="1100" w:type="dxa"/>
            <w:gridSpan w:val="2"/>
            <w:vMerge w:val="restart"/>
            <w:tcBorders>
              <w:top w:val="nil"/>
              <w:left w:val="single" w:sz="4" w:space="0" w:color="auto"/>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r w:rsidRPr="00626ED0">
              <w:rPr>
                <w:rFonts w:ascii="宋体" w:hAnsi="宋体" w:cs="宋体" w:hint="eastAsia"/>
                <w:color w:val="000000"/>
                <w:kern w:val="0"/>
                <w:sz w:val="20"/>
                <w:szCs w:val="20"/>
              </w:rPr>
              <w:t>工艺美术</w:t>
            </w:r>
          </w:p>
        </w:tc>
        <w:tc>
          <w:tcPr>
            <w:tcW w:w="99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1254"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192</w:t>
            </w:r>
          </w:p>
        </w:tc>
        <w:tc>
          <w:tcPr>
            <w:tcW w:w="1105"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155</w:t>
            </w:r>
          </w:p>
        </w:tc>
        <w:tc>
          <w:tcPr>
            <w:tcW w:w="1105"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152</w:t>
            </w:r>
          </w:p>
        </w:tc>
        <w:tc>
          <w:tcPr>
            <w:tcW w:w="1105"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10</w:t>
            </w:r>
          </w:p>
        </w:tc>
        <w:tc>
          <w:tcPr>
            <w:tcW w:w="920"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39</w:t>
            </w:r>
          </w:p>
        </w:tc>
      </w:tr>
      <w:tr w:rsidR="00BD7C68" w:rsidRPr="00626ED0" w:rsidTr="00BD7C68">
        <w:trPr>
          <w:gridBefore w:val="1"/>
          <w:wBefore w:w="93" w:type="dxa"/>
          <w:trHeight w:val="270"/>
        </w:trPr>
        <w:tc>
          <w:tcPr>
            <w:tcW w:w="1100" w:type="dxa"/>
            <w:gridSpan w:val="2"/>
            <w:vMerge/>
            <w:tcBorders>
              <w:top w:val="nil"/>
              <w:left w:val="single" w:sz="4" w:space="0" w:color="auto"/>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201</w:t>
            </w:r>
            <w:r w:rsidRPr="00626ED0">
              <w:rPr>
                <w:rFonts w:ascii="宋体" w:hAnsi="宋体" w:cs="宋体" w:hint="eastAsia"/>
                <w:color w:val="000000"/>
                <w:kern w:val="0"/>
                <w:sz w:val="20"/>
                <w:szCs w:val="20"/>
              </w:rPr>
              <w:t>7</w:t>
            </w:r>
          </w:p>
        </w:tc>
        <w:tc>
          <w:tcPr>
            <w:tcW w:w="1254"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6</w:t>
            </w:r>
            <w:r w:rsidRPr="00626ED0">
              <w:rPr>
                <w:rFonts w:ascii="宋体" w:hAnsi="宋体" w:cs="宋体" w:hint="eastAsia"/>
                <w:color w:val="000000"/>
                <w:kern w:val="0"/>
                <w:sz w:val="20"/>
                <w:szCs w:val="20"/>
              </w:rPr>
              <w:t>0</w:t>
            </w:r>
          </w:p>
        </w:tc>
        <w:tc>
          <w:tcPr>
            <w:tcW w:w="1105"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46</w:t>
            </w:r>
          </w:p>
        </w:tc>
        <w:tc>
          <w:tcPr>
            <w:tcW w:w="1105"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46</w:t>
            </w:r>
          </w:p>
        </w:tc>
        <w:tc>
          <w:tcPr>
            <w:tcW w:w="1105"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46</w:t>
            </w:r>
          </w:p>
        </w:tc>
        <w:tc>
          <w:tcPr>
            <w:tcW w:w="920"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14</w:t>
            </w:r>
          </w:p>
        </w:tc>
      </w:tr>
      <w:tr w:rsidR="00BD7C68" w:rsidRPr="00626ED0" w:rsidTr="00BD7C68">
        <w:trPr>
          <w:gridBefore w:val="1"/>
          <w:wBefore w:w="93" w:type="dxa"/>
          <w:trHeight w:val="270"/>
        </w:trPr>
        <w:tc>
          <w:tcPr>
            <w:tcW w:w="1100" w:type="dxa"/>
            <w:gridSpan w:val="2"/>
            <w:vMerge w:val="restart"/>
            <w:tcBorders>
              <w:top w:val="nil"/>
              <w:left w:val="single" w:sz="4" w:space="0" w:color="auto"/>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r w:rsidRPr="00626ED0">
              <w:rPr>
                <w:rFonts w:ascii="宋体" w:hAnsi="宋体" w:cs="宋体" w:hint="eastAsia"/>
                <w:color w:val="000000"/>
                <w:kern w:val="0"/>
                <w:sz w:val="20"/>
                <w:szCs w:val="20"/>
              </w:rPr>
              <w:t>机电技术</w:t>
            </w:r>
          </w:p>
        </w:tc>
        <w:tc>
          <w:tcPr>
            <w:tcW w:w="99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1254"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72</w:t>
            </w:r>
          </w:p>
        </w:tc>
        <w:tc>
          <w:tcPr>
            <w:tcW w:w="1105"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11</w:t>
            </w:r>
          </w:p>
        </w:tc>
        <w:tc>
          <w:tcPr>
            <w:tcW w:w="1105"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40</w:t>
            </w:r>
          </w:p>
        </w:tc>
        <w:tc>
          <w:tcPr>
            <w:tcW w:w="1105"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51</w:t>
            </w:r>
          </w:p>
        </w:tc>
        <w:tc>
          <w:tcPr>
            <w:tcW w:w="1105"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21</w:t>
            </w:r>
          </w:p>
        </w:tc>
      </w:tr>
      <w:tr w:rsidR="00BD7C68" w:rsidRPr="00626ED0" w:rsidTr="00BD7C68">
        <w:trPr>
          <w:gridBefore w:val="1"/>
          <w:wBefore w:w="93" w:type="dxa"/>
          <w:trHeight w:val="270"/>
        </w:trPr>
        <w:tc>
          <w:tcPr>
            <w:tcW w:w="1100" w:type="dxa"/>
            <w:gridSpan w:val="2"/>
            <w:vMerge/>
            <w:tcBorders>
              <w:top w:val="nil"/>
              <w:left w:val="single" w:sz="4" w:space="0" w:color="auto"/>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201</w:t>
            </w:r>
            <w:r w:rsidRPr="00626ED0">
              <w:rPr>
                <w:rFonts w:ascii="宋体" w:hAnsi="宋体" w:cs="宋体" w:hint="eastAsia"/>
                <w:color w:val="000000"/>
                <w:kern w:val="0"/>
                <w:sz w:val="20"/>
                <w:szCs w:val="20"/>
              </w:rPr>
              <w:t>7</w:t>
            </w:r>
          </w:p>
        </w:tc>
        <w:tc>
          <w:tcPr>
            <w:tcW w:w="1254"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19</w:t>
            </w:r>
          </w:p>
        </w:tc>
        <w:tc>
          <w:tcPr>
            <w:tcW w:w="1105"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18</w:t>
            </w:r>
          </w:p>
        </w:tc>
        <w:tc>
          <w:tcPr>
            <w:tcW w:w="1105"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18</w:t>
            </w:r>
          </w:p>
        </w:tc>
        <w:tc>
          <w:tcPr>
            <w:tcW w:w="1105"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1</w:t>
            </w:r>
          </w:p>
        </w:tc>
      </w:tr>
      <w:tr w:rsidR="00BD7C68" w:rsidRPr="00626ED0" w:rsidTr="00BD7C68">
        <w:trPr>
          <w:gridBefore w:val="1"/>
          <w:wBefore w:w="93" w:type="dxa"/>
          <w:trHeight w:val="270"/>
        </w:trPr>
        <w:tc>
          <w:tcPr>
            <w:tcW w:w="1100" w:type="dxa"/>
            <w:gridSpan w:val="2"/>
            <w:vMerge w:val="restart"/>
            <w:tcBorders>
              <w:top w:val="nil"/>
              <w:left w:val="single" w:sz="4" w:space="0" w:color="auto"/>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r w:rsidRPr="00626ED0">
              <w:rPr>
                <w:rFonts w:ascii="宋体" w:hAnsi="宋体" w:cs="宋体" w:hint="eastAsia"/>
                <w:color w:val="000000"/>
                <w:kern w:val="0"/>
                <w:sz w:val="20"/>
                <w:szCs w:val="20"/>
              </w:rPr>
              <w:t>汽车维修</w:t>
            </w:r>
          </w:p>
        </w:tc>
        <w:tc>
          <w:tcPr>
            <w:tcW w:w="99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1254"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128</w:t>
            </w:r>
          </w:p>
        </w:tc>
        <w:tc>
          <w:tcPr>
            <w:tcW w:w="1105"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70</w:t>
            </w:r>
          </w:p>
        </w:tc>
        <w:tc>
          <w:tcPr>
            <w:tcW w:w="1105"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47</w:t>
            </w:r>
          </w:p>
        </w:tc>
        <w:tc>
          <w:tcPr>
            <w:tcW w:w="1105"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117</w:t>
            </w:r>
          </w:p>
        </w:tc>
        <w:tc>
          <w:tcPr>
            <w:tcW w:w="1105"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11</w:t>
            </w:r>
          </w:p>
        </w:tc>
      </w:tr>
      <w:tr w:rsidR="00BD7C68" w:rsidRPr="00626ED0" w:rsidTr="00BD7C68">
        <w:trPr>
          <w:gridBefore w:val="1"/>
          <w:wBefore w:w="93" w:type="dxa"/>
          <w:trHeight w:val="270"/>
        </w:trPr>
        <w:tc>
          <w:tcPr>
            <w:tcW w:w="1100" w:type="dxa"/>
            <w:gridSpan w:val="2"/>
            <w:vMerge/>
            <w:tcBorders>
              <w:top w:val="nil"/>
              <w:left w:val="single" w:sz="4" w:space="0" w:color="auto"/>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201</w:t>
            </w:r>
            <w:r w:rsidRPr="00626ED0">
              <w:rPr>
                <w:rFonts w:ascii="宋体" w:hAnsi="宋体" w:cs="宋体" w:hint="eastAsia"/>
                <w:color w:val="000000"/>
                <w:kern w:val="0"/>
                <w:sz w:val="20"/>
                <w:szCs w:val="20"/>
              </w:rPr>
              <w:t>7</w:t>
            </w:r>
          </w:p>
        </w:tc>
        <w:tc>
          <w:tcPr>
            <w:tcW w:w="1254"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72</w:t>
            </w:r>
          </w:p>
        </w:tc>
        <w:tc>
          <w:tcPr>
            <w:tcW w:w="1105"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8</w:t>
            </w:r>
          </w:p>
        </w:tc>
        <w:tc>
          <w:tcPr>
            <w:tcW w:w="1105"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50</w:t>
            </w:r>
          </w:p>
        </w:tc>
        <w:tc>
          <w:tcPr>
            <w:tcW w:w="1105"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58</w:t>
            </w:r>
          </w:p>
        </w:tc>
        <w:tc>
          <w:tcPr>
            <w:tcW w:w="1105"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1</w:t>
            </w:r>
            <w:r w:rsidRPr="00626ED0">
              <w:rPr>
                <w:rFonts w:ascii="宋体" w:hAnsi="宋体" w:cs="宋体" w:hint="eastAsia"/>
                <w:color w:val="000000"/>
                <w:kern w:val="0"/>
                <w:sz w:val="20"/>
                <w:szCs w:val="20"/>
              </w:rPr>
              <w:t>4</w:t>
            </w:r>
          </w:p>
        </w:tc>
      </w:tr>
      <w:tr w:rsidR="00BD7C68" w:rsidRPr="00626ED0" w:rsidTr="00BD7C68">
        <w:trPr>
          <w:gridBefore w:val="1"/>
          <w:wBefore w:w="93" w:type="dxa"/>
          <w:trHeight w:val="270"/>
        </w:trPr>
        <w:tc>
          <w:tcPr>
            <w:tcW w:w="1100" w:type="dxa"/>
            <w:gridSpan w:val="2"/>
            <w:vMerge w:val="restart"/>
            <w:tcBorders>
              <w:top w:val="nil"/>
              <w:left w:val="single" w:sz="4" w:space="0" w:color="auto"/>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r w:rsidRPr="00626ED0">
              <w:rPr>
                <w:rFonts w:ascii="宋体" w:hAnsi="宋体" w:cs="宋体" w:hint="eastAsia"/>
                <w:color w:val="000000"/>
                <w:kern w:val="0"/>
                <w:sz w:val="20"/>
                <w:szCs w:val="20"/>
              </w:rPr>
              <w:t>酒店管理</w:t>
            </w:r>
          </w:p>
        </w:tc>
        <w:tc>
          <w:tcPr>
            <w:tcW w:w="99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1254"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16</w:t>
            </w:r>
          </w:p>
        </w:tc>
        <w:tc>
          <w:tcPr>
            <w:tcW w:w="1105"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11</w:t>
            </w:r>
          </w:p>
        </w:tc>
        <w:tc>
          <w:tcPr>
            <w:tcW w:w="1105"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11</w:t>
            </w:r>
          </w:p>
        </w:tc>
        <w:tc>
          <w:tcPr>
            <w:tcW w:w="1105"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5</w:t>
            </w:r>
          </w:p>
        </w:tc>
      </w:tr>
      <w:tr w:rsidR="00BD7C68" w:rsidRPr="00626ED0" w:rsidTr="00BD7C68">
        <w:trPr>
          <w:gridBefore w:val="1"/>
          <w:wBefore w:w="93" w:type="dxa"/>
          <w:trHeight w:val="270"/>
        </w:trPr>
        <w:tc>
          <w:tcPr>
            <w:tcW w:w="1100" w:type="dxa"/>
            <w:gridSpan w:val="2"/>
            <w:vMerge/>
            <w:tcBorders>
              <w:top w:val="nil"/>
              <w:left w:val="single" w:sz="4" w:space="0" w:color="auto"/>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201</w:t>
            </w:r>
            <w:r w:rsidRPr="00626ED0">
              <w:rPr>
                <w:rFonts w:ascii="宋体" w:hAnsi="宋体" w:cs="宋体" w:hint="eastAsia"/>
                <w:color w:val="000000"/>
                <w:kern w:val="0"/>
                <w:sz w:val="20"/>
                <w:szCs w:val="20"/>
              </w:rPr>
              <w:t>7</w:t>
            </w:r>
          </w:p>
        </w:tc>
        <w:tc>
          <w:tcPr>
            <w:tcW w:w="1254"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7</w:t>
            </w:r>
          </w:p>
        </w:tc>
        <w:tc>
          <w:tcPr>
            <w:tcW w:w="1105"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1</w:t>
            </w:r>
          </w:p>
        </w:tc>
        <w:tc>
          <w:tcPr>
            <w:tcW w:w="1105"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1</w:t>
            </w:r>
          </w:p>
        </w:tc>
        <w:tc>
          <w:tcPr>
            <w:tcW w:w="1105"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3</w:t>
            </w:r>
          </w:p>
        </w:tc>
      </w:tr>
      <w:tr w:rsidR="00BD7C68" w:rsidRPr="00626ED0" w:rsidTr="00BD7C68">
        <w:trPr>
          <w:gridBefore w:val="1"/>
          <w:wBefore w:w="93" w:type="dxa"/>
          <w:trHeight w:val="270"/>
        </w:trPr>
        <w:tc>
          <w:tcPr>
            <w:tcW w:w="1100" w:type="dxa"/>
            <w:gridSpan w:val="2"/>
            <w:vMerge w:val="restart"/>
            <w:tcBorders>
              <w:top w:val="single" w:sz="4" w:space="0" w:color="auto"/>
              <w:left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r w:rsidRPr="00626ED0">
              <w:rPr>
                <w:rFonts w:ascii="宋体" w:hAnsi="宋体" w:cs="宋体" w:hint="eastAsia"/>
                <w:color w:val="000000"/>
                <w:kern w:val="0"/>
                <w:sz w:val="20"/>
                <w:szCs w:val="20"/>
              </w:rPr>
              <w:t>商务日语</w:t>
            </w:r>
          </w:p>
        </w:tc>
        <w:tc>
          <w:tcPr>
            <w:tcW w:w="99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1254"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4</w:t>
            </w:r>
          </w:p>
        </w:tc>
        <w:tc>
          <w:tcPr>
            <w:tcW w:w="1105"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4</w:t>
            </w:r>
          </w:p>
        </w:tc>
      </w:tr>
      <w:tr w:rsidR="00BD7C68" w:rsidRPr="00626ED0" w:rsidTr="00BD7C68">
        <w:trPr>
          <w:gridBefore w:val="1"/>
          <w:wBefore w:w="93" w:type="dxa"/>
          <w:trHeight w:val="270"/>
        </w:trPr>
        <w:tc>
          <w:tcPr>
            <w:tcW w:w="1100" w:type="dxa"/>
            <w:gridSpan w:val="2"/>
            <w:vMerge/>
            <w:tcBorders>
              <w:left w:val="single" w:sz="4" w:space="0" w:color="auto"/>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p>
        </w:tc>
        <w:tc>
          <w:tcPr>
            <w:tcW w:w="996"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201</w:t>
            </w:r>
            <w:r w:rsidRPr="00626ED0">
              <w:rPr>
                <w:rFonts w:ascii="宋体" w:hAnsi="宋体" w:cs="宋体" w:hint="eastAsia"/>
                <w:color w:val="000000"/>
                <w:kern w:val="0"/>
                <w:sz w:val="20"/>
                <w:szCs w:val="20"/>
              </w:rPr>
              <w:t>7</w:t>
            </w:r>
          </w:p>
        </w:tc>
        <w:tc>
          <w:tcPr>
            <w:tcW w:w="1254"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2</w:t>
            </w:r>
          </w:p>
        </w:tc>
        <w:tc>
          <w:tcPr>
            <w:tcW w:w="1105" w:type="dxa"/>
            <w:gridSpan w:val="2"/>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2</w:t>
            </w:r>
          </w:p>
        </w:tc>
        <w:tc>
          <w:tcPr>
            <w:tcW w:w="1105"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2</w:t>
            </w:r>
          </w:p>
        </w:tc>
        <w:tc>
          <w:tcPr>
            <w:tcW w:w="1105" w:type="dxa"/>
            <w:gridSpan w:val="3"/>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nil"/>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r>
      <w:tr w:rsidR="00BD7C68" w:rsidRPr="00626ED0" w:rsidTr="00BD7C68">
        <w:trPr>
          <w:gridBefore w:val="1"/>
          <w:wBefore w:w="93" w:type="dxa"/>
          <w:trHeight w:val="270"/>
        </w:trPr>
        <w:tc>
          <w:tcPr>
            <w:tcW w:w="1100" w:type="dxa"/>
            <w:gridSpan w:val="2"/>
            <w:vMerge w:val="restart"/>
            <w:tcBorders>
              <w:top w:val="single" w:sz="4" w:space="0" w:color="auto"/>
              <w:left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r w:rsidRPr="00626ED0">
              <w:rPr>
                <w:rFonts w:ascii="宋体" w:hAnsi="宋体" w:cs="宋体" w:hint="eastAsia"/>
                <w:color w:val="000000"/>
                <w:kern w:val="0"/>
                <w:sz w:val="20"/>
                <w:szCs w:val="20"/>
              </w:rPr>
              <w:t>工程造价</w:t>
            </w:r>
          </w:p>
        </w:tc>
        <w:tc>
          <w:tcPr>
            <w:tcW w:w="996" w:type="dxa"/>
            <w:gridSpan w:val="2"/>
            <w:tcBorders>
              <w:top w:val="single" w:sz="4" w:space="0" w:color="auto"/>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2018</w:t>
            </w:r>
          </w:p>
        </w:tc>
        <w:tc>
          <w:tcPr>
            <w:tcW w:w="1254" w:type="dxa"/>
            <w:gridSpan w:val="2"/>
            <w:tcBorders>
              <w:top w:val="single" w:sz="4" w:space="0" w:color="auto"/>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23</w:t>
            </w:r>
          </w:p>
        </w:tc>
        <w:tc>
          <w:tcPr>
            <w:tcW w:w="1105" w:type="dxa"/>
            <w:gridSpan w:val="2"/>
            <w:tcBorders>
              <w:top w:val="single" w:sz="4" w:space="0" w:color="auto"/>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9</w:t>
            </w:r>
          </w:p>
        </w:tc>
        <w:tc>
          <w:tcPr>
            <w:tcW w:w="1105" w:type="dxa"/>
            <w:gridSpan w:val="3"/>
            <w:tcBorders>
              <w:top w:val="single" w:sz="4" w:space="0" w:color="auto"/>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single" w:sz="4" w:space="0" w:color="auto"/>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9</w:t>
            </w:r>
          </w:p>
        </w:tc>
        <w:tc>
          <w:tcPr>
            <w:tcW w:w="1105" w:type="dxa"/>
            <w:gridSpan w:val="3"/>
            <w:tcBorders>
              <w:top w:val="single" w:sz="4" w:space="0" w:color="auto"/>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single" w:sz="4" w:space="0" w:color="auto"/>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14</w:t>
            </w:r>
          </w:p>
        </w:tc>
      </w:tr>
      <w:tr w:rsidR="00BD7C68" w:rsidRPr="00626ED0" w:rsidTr="00BD7C68">
        <w:trPr>
          <w:gridBefore w:val="1"/>
          <w:wBefore w:w="93" w:type="dxa"/>
          <w:trHeight w:val="270"/>
        </w:trPr>
        <w:tc>
          <w:tcPr>
            <w:tcW w:w="1100" w:type="dxa"/>
            <w:gridSpan w:val="2"/>
            <w:vMerge/>
            <w:tcBorders>
              <w:left w:val="single" w:sz="4" w:space="0" w:color="auto"/>
              <w:bottom w:val="single" w:sz="4" w:space="0" w:color="auto"/>
              <w:right w:val="single" w:sz="4" w:space="0" w:color="auto"/>
            </w:tcBorders>
            <w:vAlign w:val="center"/>
          </w:tcPr>
          <w:p w:rsidR="00BD7C68" w:rsidRPr="00626ED0" w:rsidRDefault="00BD7C68" w:rsidP="00BD7C68">
            <w:pPr>
              <w:rPr>
                <w:rFonts w:ascii="宋体" w:hAnsi="宋体" w:cs="宋体"/>
                <w:color w:val="000000"/>
                <w:kern w:val="0"/>
                <w:sz w:val="20"/>
                <w:szCs w:val="20"/>
              </w:rPr>
            </w:pPr>
          </w:p>
        </w:tc>
        <w:tc>
          <w:tcPr>
            <w:tcW w:w="996" w:type="dxa"/>
            <w:gridSpan w:val="2"/>
            <w:tcBorders>
              <w:top w:val="single" w:sz="4" w:space="0" w:color="auto"/>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color w:val="000000"/>
                <w:kern w:val="0"/>
                <w:sz w:val="20"/>
                <w:szCs w:val="20"/>
              </w:rPr>
              <w:t>201</w:t>
            </w:r>
            <w:r w:rsidRPr="00626ED0">
              <w:rPr>
                <w:rFonts w:ascii="宋体" w:hAnsi="宋体" w:cs="宋体" w:hint="eastAsia"/>
                <w:color w:val="000000"/>
                <w:kern w:val="0"/>
                <w:sz w:val="20"/>
                <w:szCs w:val="20"/>
              </w:rPr>
              <w:t>7</w:t>
            </w:r>
          </w:p>
        </w:tc>
        <w:tc>
          <w:tcPr>
            <w:tcW w:w="1254" w:type="dxa"/>
            <w:gridSpan w:val="2"/>
            <w:tcBorders>
              <w:top w:val="single" w:sz="4" w:space="0" w:color="auto"/>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1</w:t>
            </w:r>
          </w:p>
        </w:tc>
        <w:tc>
          <w:tcPr>
            <w:tcW w:w="1105" w:type="dxa"/>
            <w:gridSpan w:val="2"/>
            <w:tcBorders>
              <w:top w:val="single" w:sz="4" w:space="0" w:color="auto"/>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1</w:t>
            </w:r>
          </w:p>
        </w:tc>
        <w:tc>
          <w:tcPr>
            <w:tcW w:w="1105" w:type="dxa"/>
            <w:gridSpan w:val="3"/>
            <w:tcBorders>
              <w:top w:val="single" w:sz="4" w:space="0" w:color="auto"/>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1105" w:type="dxa"/>
            <w:tcBorders>
              <w:top w:val="single" w:sz="4" w:space="0" w:color="auto"/>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sidRPr="00626ED0">
              <w:rPr>
                <w:rFonts w:ascii="宋体" w:hAnsi="宋体" w:cs="宋体" w:hint="eastAsia"/>
                <w:color w:val="000000"/>
                <w:kern w:val="0"/>
                <w:sz w:val="20"/>
                <w:szCs w:val="20"/>
              </w:rPr>
              <w:t>1</w:t>
            </w:r>
          </w:p>
        </w:tc>
        <w:tc>
          <w:tcPr>
            <w:tcW w:w="1105" w:type="dxa"/>
            <w:gridSpan w:val="3"/>
            <w:tcBorders>
              <w:top w:val="single" w:sz="4" w:space="0" w:color="auto"/>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c>
          <w:tcPr>
            <w:tcW w:w="920" w:type="dxa"/>
            <w:tcBorders>
              <w:top w:val="single" w:sz="4" w:space="0" w:color="auto"/>
              <w:left w:val="nil"/>
              <w:bottom w:val="single" w:sz="4" w:space="0" w:color="auto"/>
              <w:right w:val="single" w:sz="4" w:space="0" w:color="auto"/>
            </w:tcBorders>
            <w:vAlign w:val="center"/>
          </w:tcPr>
          <w:p w:rsidR="00BD7C68" w:rsidRPr="00626ED0" w:rsidRDefault="00BD7C68" w:rsidP="00BD7C68">
            <w:pPr>
              <w:jc w:val="center"/>
              <w:rPr>
                <w:rFonts w:ascii="宋体" w:hAnsi="宋体" w:cs="宋体"/>
                <w:color w:val="000000"/>
                <w:kern w:val="0"/>
                <w:sz w:val="20"/>
                <w:szCs w:val="20"/>
              </w:rPr>
            </w:pPr>
            <w:r>
              <w:rPr>
                <w:rFonts w:ascii="宋体" w:hAnsi="宋体" w:cs="宋体" w:hint="eastAsia"/>
                <w:color w:val="000000"/>
                <w:kern w:val="0"/>
                <w:sz w:val="20"/>
                <w:szCs w:val="20"/>
              </w:rPr>
              <w:t>-</w:t>
            </w:r>
          </w:p>
        </w:tc>
      </w:tr>
    </w:tbl>
    <w:p w:rsidR="00BD7C68" w:rsidRDefault="00480D50" w:rsidP="00BD7C68">
      <w:pPr>
        <w:pStyle w:val="a9"/>
        <w:shd w:val="clear" w:color="auto" w:fill="FFFFFF"/>
        <w:spacing w:before="0" w:beforeAutospacing="0" w:after="0" w:afterAutospacing="0" w:line="555" w:lineRule="atLeast"/>
        <w:rPr>
          <w:color w:val="000000"/>
          <w:sz w:val="28"/>
          <w:szCs w:val="28"/>
        </w:rPr>
      </w:pPr>
      <w:r w:rsidRPr="00FA1067">
        <w:rPr>
          <w:rFonts w:hint="eastAsia"/>
          <w:color w:val="000000"/>
          <w:sz w:val="28"/>
          <w:szCs w:val="28"/>
        </w:rPr>
        <w:t>生均由“学校推荐、双向选择”而就业。</w:t>
      </w:r>
      <w:r w:rsidR="00A54262">
        <w:rPr>
          <w:rFonts w:hint="eastAsia"/>
          <w:color w:val="000000"/>
          <w:sz w:val="28"/>
          <w:szCs w:val="28"/>
        </w:rPr>
        <w:t>为响应</w:t>
      </w:r>
      <w:r w:rsidR="00EF022D">
        <w:rPr>
          <w:rFonts w:hint="eastAsia"/>
          <w:color w:val="000000"/>
          <w:sz w:val="28"/>
          <w:szCs w:val="28"/>
        </w:rPr>
        <w:t>国家政策，学校大力</w:t>
      </w:r>
    </w:p>
    <w:p w:rsidR="00BD7C68" w:rsidRDefault="00EF022D" w:rsidP="00BD7C68">
      <w:pPr>
        <w:pStyle w:val="a9"/>
        <w:shd w:val="clear" w:color="auto" w:fill="FFFFFF"/>
        <w:spacing w:before="0" w:beforeAutospacing="0" w:after="0" w:afterAutospacing="0" w:line="555" w:lineRule="atLeast"/>
        <w:rPr>
          <w:color w:val="000000"/>
          <w:sz w:val="28"/>
          <w:szCs w:val="28"/>
        </w:rPr>
      </w:pPr>
      <w:r>
        <w:rPr>
          <w:rFonts w:hint="eastAsia"/>
          <w:color w:val="000000"/>
          <w:sz w:val="28"/>
          <w:szCs w:val="28"/>
        </w:rPr>
        <w:t>推进中高职对口衔接</w:t>
      </w:r>
      <w:r w:rsidR="00A54262">
        <w:rPr>
          <w:rFonts w:hint="eastAsia"/>
          <w:color w:val="000000"/>
          <w:sz w:val="28"/>
          <w:szCs w:val="28"/>
        </w:rPr>
        <w:t>，成立了升学中心</w:t>
      </w:r>
      <w:r>
        <w:rPr>
          <w:rFonts w:hint="eastAsia"/>
          <w:color w:val="000000"/>
          <w:sz w:val="28"/>
          <w:szCs w:val="28"/>
        </w:rPr>
        <w:t>全面负责学校的升</w:t>
      </w:r>
      <w:r w:rsidR="0046385A">
        <w:rPr>
          <w:rFonts w:hint="eastAsia"/>
          <w:color w:val="000000"/>
          <w:sz w:val="28"/>
          <w:szCs w:val="28"/>
        </w:rPr>
        <w:t>学工作，</w:t>
      </w:r>
      <w:r w:rsidR="00222C8D">
        <w:rPr>
          <w:rFonts w:hint="eastAsia"/>
          <w:color w:val="000000"/>
          <w:sz w:val="28"/>
          <w:szCs w:val="28"/>
        </w:rPr>
        <w:t>通</w:t>
      </w:r>
    </w:p>
    <w:p w:rsidR="00480D50" w:rsidRPr="00626ED0" w:rsidRDefault="00222C8D" w:rsidP="00BD7C68">
      <w:pPr>
        <w:pStyle w:val="a9"/>
        <w:shd w:val="clear" w:color="auto" w:fill="FFFFFF"/>
        <w:spacing w:before="0" w:beforeAutospacing="0" w:after="0" w:afterAutospacing="0" w:line="555" w:lineRule="atLeast"/>
        <w:rPr>
          <w:color w:val="000000"/>
          <w:sz w:val="28"/>
          <w:szCs w:val="28"/>
        </w:rPr>
      </w:pPr>
      <w:r>
        <w:rPr>
          <w:rFonts w:hint="eastAsia"/>
          <w:color w:val="000000"/>
          <w:sz w:val="28"/>
          <w:szCs w:val="28"/>
        </w:rPr>
        <w:lastRenderedPageBreak/>
        <w:t>过有效的宣传和合理指导，升学质量大幅度提升，</w:t>
      </w:r>
      <w:r w:rsidR="0046385A">
        <w:rPr>
          <w:rFonts w:hint="eastAsia"/>
          <w:color w:val="000000"/>
          <w:sz w:val="28"/>
          <w:szCs w:val="28"/>
        </w:rPr>
        <w:t>在学校中形成了很好的</w:t>
      </w:r>
      <w:r>
        <w:rPr>
          <w:rFonts w:hint="eastAsia"/>
          <w:color w:val="000000"/>
          <w:sz w:val="28"/>
          <w:szCs w:val="28"/>
        </w:rPr>
        <w:t>氛围和</w:t>
      </w:r>
      <w:r w:rsidR="0046385A">
        <w:rPr>
          <w:rFonts w:hint="eastAsia"/>
          <w:color w:val="000000"/>
          <w:sz w:val="28"/>
          <w:szCs w:val="28"/>
        </w:rPr>
        <w:t>带动效应，人数逐年增多。</w:t>
      </w:r>
    </w:p>
    <w:p w:rsidR="00DF0877" w:rsidRDefault="007266A3" w:rsidP="00DF0877">
      <w:pPr>
        <w:ind w:firstLineChars="200" w:firstLine="560"/>
        <w:rPr>
          <w:rFonts w:ascii="宋体" w:hAnsi="宋体" w:cs="Arial"/>
          <w:color w:val="000000"/>
          <w:sz w:val="28"/>
          <w:szCs w:val="28"/>
        </w:rPr>
      </w:pPr>
      <w:r w:rsidRPr="00626ED0">
        <w:rPr>
          <w:rFonts w:ascii="宋体" w:hAnsi="宋体" w:hint="eastAsia"/>
          <w:sz w:val="28"/>
          <w:szCs w:val="28"/>
        </w:rPr>
        <w:t>从</w:t>
      </w:r>
      <w:r w:rsidR="00EF022D">
        <w:rPr>
          <w:rFonts w:ascii="宋体" w:hAnsi="宋体" w:hint="eastAsia"/>
          <w:sz w:val="28"/>
          <w:szCs w:val="28"/>
        </w:rPr>
        <w:t>数据分析</w:t>
      </w:r>
      <w:r w:rsidRPr="00626ED0">
        <w:rPr>
          <w:rFonts w:ascii="宋体" w:hAnsi="宋体" w:hint="eastAsia"/>
          <w:sz w:val="28"/>
          <w:szCs w:val="28"/>
        </w:rPr>
        <w:t>的就业去向看，</w:t>
      </w:r>
      <w:r w:rsidR="00EF022D" w:rsidRPr="000909A7">
        <w:rPr>
          <w:sz w:val="28"/>
          <w:szCs w:val="28"/>
        </w:rPr>
        <w:t>工美专业主要分布在南充市各装饰装修和广告公司；蚕桑专业主要在西充蚕种场和西昌蚕种场</w:t>
      </w:r>
      <w:r w:rsidR="00EF022D">
        <w:rPr>
          <w:rFonts w:hint="eastAsia"/>
          <w:sz w:val="28"/>
          <w:szCs w:val="28"/>
        </w:rPr>
        <w:t>，</w:t>
      </w:r>
      <w:r w:rsidRPr="00626ED0">
        <w:rPr>
          <w:rFonts w:ascii="宋体" w:hAnsi="宋体" w:cs="Arial" w:hint="eastAsia"/>
          <w:color w:val="000000"/>
          <w:sz w:val="28"/>
          <w:szCs w:val="28"/>
        </w:rPr>
        <w:t>服装设计专业（主要就业于浙江东蒙集团</w:t>
      </w:r>
      <w:r w:rsidR="00EF022D">
        <w:rPr>
          <w:rFonts w:ascii="宋体" w:hAnsi="宋体" w:cs="Arial" w:hint="eastAsia"/>
          <w:color w:val="000000"/>
          <w:sz w:val="28"/>
          <w:szCs w:val="28"/>
        </w:rPr>
        <w:t>、</w:t>
      </w:r>
      <w:r w:rsidR="00EF022D" w:rsidRPr="000909A7">
        <w:rPr>
          <w:sz w:val="28"/>
          <w:szCs w:val="28"/>
        </w:rPr>
        <w:t>重庆段氏服饰</w:t>
      </w:r>
      <w:r w:rsidRPr="00626ED0">
        <w:rPr>
          <w:rFonts w:ascii="宋体" w:hAnsi="宋体" w:cs="Arial" w:hint="eastAsia"/>
          <w:color w:val="000000"/>
          <w:sz w:val="28"/>
          <w:szCs w:val="28"/>
        </w:rPr>
        <w:t>）</w:t>
      </w:r>
      <w:r w:rsidR="00DA29F1" w:rsidRPr="00626ED0">
        <w:rPr>
          <w:rFonts w:ascii="宋体" w:hAnsi="宋体" w:cs="Arial" w:hint="eastAsia"/>
          <w:color w:val="000000"/>
          <w:sz w:val="28"/>
          <w:szCs w:val="28"/>
        </w:rPr>
        <w:t>、机电汽修专业（</w:t>
      </w:r>
      <w:r w:rsidR="00EF022D" w:rsidRPr="000909A7">
        <w:rPr>
          <w:sz w:val="28"/>
          <w:szCs w:val="28"/>
        </w:rPr>
        <w:t>江苏力信能源科技</w:t>
      </w:r>
      <w:r w:rsidR="00EF022D">
        <w:rPr>
          <w:rFonts w:hint="eastAsia"/>
          <w:sz w:val="28"/>
          <w:szCs w:val="28"/>
        </w:rPr>
        <w:t>、</w:t>
      </w:r>
      <w:r w:rsidR="00EF022D" w:rsidRPr="000909A7">
        <w:rPr>
          <w:sz w:val="28"/>
          <w:szCs w:val="28"/>
        </w:rPr>
        <w:t>镇江凯迩必</w:t>
      </w:r>
      <w:r w:rsidR="00DA29F1" w:rsidRPr="00626ED0">
        <w:rPr>
          <w:rFonts w:ascii="宋体" w:hAnsi="宋体" w:cs="Arial" w:hint="eastAsia"/>
          <w:color w:val="000000"/>
          <w:sz w:val="28"/>
          <w:szCs w:val="28"/>
        </w:rPr>
        <w:t>）</w:t>
      </w:r>
      <w:r w:rsidRPr="00626ED0">
        <w:rPr>
          <w:rFonts w:ascii="宋体" w:hAnsi="宋体" w:cs="Arial" w:hint="eastAsia"/>
          <w:color w:val="000000"/>
          <w:sz w:val="28"/>
          <w:szCs w:val="28"/>
        </w:rPr>
        <w:t>的部分学生选择省外</w:t>
      </w:r>
      <w:r w:rsidR="00EF022D">
        <w:rPr>
          <w:rFonts w:ascii="宋体" w:hAnsi="宋体" w:cs="Arial" w:hint="eastAsia"/>
          <w:color w:val="000000"/>
          <w:sz w:val="28"/>
          <w:szCs w:val="28"/>
        </w:rPr>
        <w:t>。</w:t>
      </w:r>
      <w:r w:rsidR="00EF022D" w:rsidRPr="000909A7">
        <w:rPr>
          <w:sz w:val="28"/>
          <w:szCs w:val="28"/>
        </w:rPr>
        <w:t>总体来看，各就业单位均较好，学生薪资及岗位均满意。</w:t>
      </w:r>
    </w:p>
    <w:p w:rsidR="00E948A8" w:rsidRPr="000E68A4" w:rsidRDefault="00E948A8" w:rsidP="000E68A4">
      <w:pPr>
        <w:ind w:firstLineChars="200" w:firstLine="562"/>
        <w:rPr>
          <w:rFonts w:ascii="宋体" w:hAnsi="宋体" w:cs="Arial"/>
          <w:b/>
          <w:color w:val="000000"/>
          <w:sz w:val="28"/>
          <w:szCs w:val="28"/>
        </w:rPr>
      </w:pPr>
      <w:r w:rsidRPr="000E68A4">
        <w:rPr>
          <w:rFonts w:ascii="宋体" w:hAnsi="宋体" w:cs="Arial" w:hint="eastAsia"/>
          <w:b/>
          <w:color w:val="000000"/>
          <w:sz w:val="28"/>
          <w:szCs w:val="28"/>
        </w:rPr>
        <w:t>2.5职业发展</w:t>
      </w:r>
    </w:p>
    <w:p w:rsidR="0046385A" w:rsidRDefault="00E948A8" w:rsidP="00E948A8">
      <w:pPr>
        <w:pStyle w:val="ab"/>
        <w:ind w:firstLineChars="200" w:firstLine="560"/>
        <w:rPr>
          <w:rFonts w:ascii="宋体" w:hAnsi="宋体" w:cs="Arial"/>
          <w:color w:val="000000"/>
          <w:sz w:val="28"/>
          <w:szCs w:val="28"/>
        </w:rPr>
      </w:pPr>
      <w:r w:rsidRPr="00E948A8">
        <w:rPr>
          <w:rFonts w:ascii="宋体" w:hAnsi="宋体" w:cs="Arial" w:hint="eastAsia"/>
          <w:color w:val="000000"/>
          <w:sz w:val="28"/>
          <w:szCs w:val="28"/>
        </w:rPr>
        <w:t>各专业通过充分的市场调研确定人才培养规格和专业培养目标，制订专业培养方案，重构课程体系和确定课程标准，遵循学生的认知规律及职业成长规律，真正形成融合学生人文素养、专业知识、职业技能、职业态度和职业素养的培养体系，其中包含通过校内实训、校外实训和顶岗实习递进式的系统的专业实践教学体系，积极进行现代学徒制试点，实现高技能人才培养。</w:t>
      </w:r>
    </w:p>
    <w:p w:rsidR="00123C08" w:rsidRPr="00123C08" w:rsidRDefault="00123C08" w:rsidP="00123C08">
      <w:pPr>
        <w:ind w:firstLineChars="200" w:firstLine="560"/>
        <w:jc w:val="left"/>
        <w:rPr>
          <w:rFonts w:ascii="宋体" w:hAnsi="宋体" w:cs="Arial"/>
          <w:color w:val="000000"/>
          <w:sz w:val="28"/>
          <w:szCs w:val="28"/>
        </w:rPr>
      </w:pPr>
      <w:r w:rsidRPr="00123C08">
        <w:rPr>
          <w:rFonts w:ascii="宋体" w:hAnsi="宋体" w:cs="Arial" w:hint="eastAsia"/>
          <w:color w:val="000000"/>
          <w:sz w:val="28"/>
          <w:szCs w:val="28"/>
        </w:rPr>
        <w:t>设计企业需要的课程，通过课程中的项目任务锻炼学生的职业能力、一门课的设计、一个教学情景的设计、一节课的设计、一个知识点的设计、锻炼学生的学习、工作迁移能力，将教学成果转化为教学资源。参照企业要求评价学生，评价老师</w:t>
      </w:r>
      <w:r>
        <w:rPr>
          <w:rFonts w:ascii="宋体" w:hAnsi="宋体" w:cs="Arial" w:hint="eastAsia"/>
          <w:color w:val="000000"/>
          <w:sz w:val="28"/>
          <w:szCs w:val="28"/>
        </w:rPr>
        <w:t>，</w:t>
      </w:r>
      <w:r w:rsidRPr="00123C08">
        <w:rPr>
          <w:rFonts w:ascii="宋体" w:hAnsi="宋体" w:cs="Arial" w:hint="eastAsia"/>
          <w:color w:val="000000"/>
          <w:sz w:val="28"/>
          <w:szCs w:val="28"/>
        </w:rPr>
        <w:t>培养学生创新能力，调动学生对学习的兴趣和积极性</w:t>
      </w:r>
      <w:r>
        <w:rPr>
          <w:rFonts w:ascii="宋体" w:hAnsi="宋体" w:cs="Arial" w:hint="eastAsia"/>
          <w:color w:val="000000"/>
          <w:sz w:val="28"/>
          <w:szCs w:val="28"/>
        </w:rPr>
        <w:t>。</w:t>
      </w:r>
    </w:p>
    <w:p w:rsidR="00E948A8" w:rsidRPr="00E948A8" w:rsidRDefault="00E948A8" w:rsidP="00E948A8">
      <w:pPr>
        <w:pStyle w:val="a9"/>
        <w:shd w:val="clear" w:color="auto" w:fill="FFFFFF"/>
        <w:spacing w:before="0" w:beforeAutospacing="0" w:after="0" w:afterAutospacing="0" w:line="555" w:lineRule="atLeast"/>
        <w:ind w:firstLine="600"/>
        <w:rPr>
          <w:rFonts w:cs="Arial"/>
          <w:color w:val="000000"/>
          <w:kern w:val="2"/>
          <w:sz w:val="28"/>
          <w:szCs w:val="28"/>
        </w:rPr>
      </w:pPr>
      <w:r w:rsidRPr="00E948A8">
        <w:rPr>
          <w:rFonts w:cs="Arial" w:hint="eastAsia"/>
          <w:color w:val="000000"/>
          <w:kern w:val="2"/>
          <w:sz w:val="28"/>
          <w:szCs w:val="28"/>
        </w:rPr>
        <w:t>严格执行《教育部等五部门关于印发&lt;职业学校学生实习管理规定&gt;的通知》(教职成[2016]3号)文，做好学生实习工作，实现职业教育培养目标，增强学生综合能力的基本环节，遵循学生成长规律和职业能</w:t>
      </w:r>
      <w:r w:rsidRPr="00E948A8">
        <w:rPr>
          <w:rFonts w:cs="Arial" w:hint="eastAsia"/>
          <w:color w:val="000000"/>
          <w:kern w:val="2"/>
          <w:sz w:val="28"/>
          <w:szCs w:val="28"/>
        </w:rPr>
        <w:lastRenderedPageBreak/>
        <w:t>力形成规律，保护学生合法权益；坚持理论与实践相结合，强化校企协同育人，将职业精神养成教育贯穿学生实习全过程，促进职业技能与职业精神高度融合，服务学生全面发展，提高技术技能人才培养质量和就业创业能力。</w:t>
      </w:r>
    </w:p>
    <w:p w:rsidR="00EF7874" w:rsidRPr="000E68A4" w:rsidRDefault="00856441" w:rsidP="000E68A4">
      <w:pPr>
        <w:ind w:firstLineChars="200" w:firstLine="562"/>
        <w:rPr>
          <w:rFonts w:ascii="宋体" w:hAnsi="宋体" w:cs="宋体"/>
          <w:b/>
          <w:spacing w:val="-2"/>
          <w:kern w:val="0"/>
          <w:sz w:val="28"/>
          <w:szCs w:val="28"/>
        </w:rPr>
      </w:pPr>
      <w:r>
        <w:rPr>
          <w:rFonts w:ascii="宋体" w:hAnsi="宋体" w:cs="宋体" w:hint="eastAsia"/>
          <w:b/>
          <w:bCs/>
          <w:kern w:val="0"/>
          <w:sz w:val="28"/>
          <w:szCs w:val="28"/>
        </w:rPr>
        <w:t>3</w:t>
      </w:r>
      <w:r w:rsidR="00910E2A">
        <w:rPr>
          <w:rFonts w:ascii="宋体" w:hAnsi="宋体" w:cs="宋体" w:hint="eastAsia"/>
          <w:b/>
          <w:bCs/>
          <w:kern w:val="0"/>
          <w:sz w:val="28"/>
          <w:szCs w:val="28"/>
        </w:rPr>
        <w:t>.</w:t>
      </w:r>
      <w:r w:rsidR="007266A3" w:rsidRPr="000E68A4">
        <w:rPr>
          <w:rFonts w:ascii="宋体" w:hAnsi="宋体" w:cs="宋体" w:hint="eastAsia"/>
          <w:b/>
          <w:bCs/>
          <w:kern w:val="0"/>
          <w:sz w:val="28"/>
          <w:szCs w:val="28"/>
        </w:rPr>
        <w:t>质量保障措施</w:t>
      </w:r>
    </w:p>
    <w:tbl>
      <w:tblPr>
        <w:tblpPr w:leftFromText="180" w:rightFromText="180" w:vertAnchor="text" w:horzAnchor="margin" w:tblpY="669"/>
        <w:tblW w:w="8872" w:type="dxa"/>
        <w:tblBorders>
          <w:top w:val="single" w:sz="12" w:space="0" w:color="auto"/>
          <w:bottom w:val="single" w:sz="12" w:space="0" w:color="auto"/>
        </w:tblBorders>
        <w:tblLayout w:type="fixed"/>
        <w:tblLook w:val="00A0"/>
      </w:tblPr>
      <w:tblGrid>
        <w:gridCol w:w="877"/>
        <w:gridCol w:w="1170"/>
        <w:gridCol w:w="1744"/>
        <w:gridCol w:w="1084"/>
        <w:gridCol w:w="1140"/>
        <w:gridCol w:w="2857"/>
      </w:tblGrid>
      <w:tr w:rsidR="00141157" w:rsidRPr="00626ED0" w:rsidTr="00141157">
        <w:trPr>
          <w:trHeight w:hRule="exact" w:val="454"/>
        </w:trPr>
        <w:tc>
          <w:tcPr>
            <w:tcW w:w="8872" w:type="dxa"/>
            <w:gridSpan w:val="6"/>
            <w:tcBorders>
              <w:top w:val="single" w:sz="12" w:space="0" w:color="auto"/>
              <w:bottom w:val="single" w:sz="12" w:space="0" w:color="auto"/>
            </w:tcBorders>
            <w:vAlign w:val="center"/>
          </w:tcPr>
          <w:p w:rsidR="00141157" w:rsidRPr="00626ED0" w:rsidRDefault="00141157" w:rsidP="00141157">
            <w:pPr>
              <w:jc w:val="center"/>
              <w:rPr>
                <w:rFonts w:ascii="宋体" w:hAnsi="宋体" w:cs="宋体"/>
                <w:color w:val="000000"/>
              </w:rPr>
            </w:pPr>
            <w:r w:rsidRPr="000E68A4">
              <w:rPr>
                <w:rFonts w:ascii="仿宋" w:eastAsia="仿宋" w:hAnsi="仿宋" w:cs="宋体" w:hint="eastAsia"/>
                <w:spacing w:val="-2"/>
                <w:kern w:val="0"/>
                <w:sz w:val="24"/>
              </w:rPr>
              <w:t>表</w:t>
            </w:r>
            <w:r w:rsidRPr="000E68A4">
              <w:rPr>
                <w:rFonts w:ascii="仿宋" w:eastAsia="仿宋" w:hAnsi="仿宋" w:cs="宋体"/>
                <w:spacing w:val="-2"/>
                <w:kern w:val="0"/>
                <w:sz w:val="24"/>
              </w:rPr>
              <w:t xml:space="preserve">6  </w:t>
            </w:r>
            <w:r w:rsidRPr="000E68A4">
              <w:rPr>
                <w:rFonts w:ascii="仿宋" w:eastAsia="仿宋" w:hAnsi="仿宋" w:cs="宋体" w:hint="eastAsia"/>
                <w:spacing w:val="-2"/>
                <w:kern w:val="0"/>
                <w:sz w:val="24"/>
              </w:rPr>
              <w:t>学校近两年招生专业大类情况统计及专业建设趋向</w:t>
            </w:r>
          </w:p>
        </w:tc>
      </w:tr>
      <w:tr w:rsidR="00141157" w:rsidRPr="00626ED0" w:rsidTr="00141157">
        <w:trPr>
          <w:trHeight w:val="928"/>
        </w:trPr>
        <w:tc>
          <w:tcPr>
            <w:tcW w:w="877" w:type="dxa"/>
            <w:tcBorders>
              <w:top w:val="single" w:sz="12" w:space="0" w:color="auto"/>
              <w:bottom w:val="single" w:sz="12" w:space="0" w:color="auto"/>
              <w:right w:val="single" w:sz="6" w:space="0" w:color="auto"/>
            </w:tcBorders>
            <w:vAlign w:val="center"/>
          </w:tcPr>
          <w:p w:rsidR="00141157" w:rsidRPr="00626ED0" w:rsidRDefault="00141157" w:rsidP="00141157">
            <w:pPr>
              <w:rPr>
                <w:rFonts w:ascii="宋体" w:hAnsi="宋体" w:cs="宋体"/>
                <w:color w:val="000000"/>
              </w:rPr>
            </w:pPr>
            <w:r w:rsidRPr="00626ED0">
              <w:rPr>
                <w:rFonts w:ascii="宋体" w:hAnsi="宋体" w:cs="宋体" w:hint="eastAsia"/>
                <w:color w:val="000000"/>
              </w:rPr>
              <w:t>专业</w:t>
            </w:r>
          </w:p>
          <w:p w:rsidR="00141157" w:rsidRPr="00626ED0" w:rsidRDefault="00141157" w:rsidP="00141157">
            <w:pPr>
              <w:rPr>
                <w:rFonts w:ascii="宋体" w:hAnsi="宋体" w:cs="宋体"/>
                <w:color w:val="000000"/>
                <w:highlight w:val="lightGray"/>
              </w:rPr>
            </w:pPr>
            <w:r w:rsidRPr="00626ED0">
              <w:rPr>
                <w:rFonts w:ascii="宋体" w:hAnsi="宋体" w:cs="宋体" w:hint="eastAsia"/>
                <w:color w:val="000000"/>
              </w:rPr>
              <w:t>大类</w:t>
            </w:r>
          </w:p>
        </w:tc>
        <w:tc>
          <w:tcPr>
            <w:tcW w:w="1170" w:type="dxa"/>
            <w:tcBorders>
              <w:top w:val="single" w:sz="12" w:space="0" w:color="auto"/>
              <w:left w:val="single" w:sz="6" w:space="0" w:color="auto"/>
              <w:bottom w:val="single" w:sz="12" w:space="0" w:color="auto"/>
              <w:right w:val="single" w:sz="6" w:space="0" w:color="auto"/>
            </w:tcBorders>
            <w:vAlign w:val="center"/>
          </w:tcPr>
          <w:p w:rsidR="00141157" w:rsidRPr="00626ED0" w:rsidRDefault="00141157" w:rsidP="00141157">
            <w:pPr>
              <w:rPr>
                <w:rFonts w:ascii="宋体" w:hAnsi="宋体" w:cs="宋体"/>
                <w:color w:val="000000"/>
              </w:rPr>
            </w:pPr>
            <w:r w:rsidRPr="00626ED0">
              <w:rPr>
                <w:rFonts w:ascii="宋体" w:hAnsi="宋体" w:cs="宋体" w:hint="eastAsia"/>
                <w:color w:val="000000"/>
              </w:rPr>
              <w:t>开办专业</w:t>
            </w:r>
          </w:p>
        </w:tc>
        <w:tc>
          <w:tcPr>
            <w:tcW w:w="1744" w:type="dxa"/>
            <w:tcBorders>
              <w:top w:val="single" w:sz="12" w:space="0" w:color="auto"/>
              <w:left w:val="single" w:sz="6" w:space="0" w:color="auto"/>
              <w:bottom w:val="single" w:sz="12" w:space="0" w:color="auto"/>
              <w:right w:val="single" w:sz="6" w:space="0" w:color="auto"/>
            </w:tcBorders>
            <w:vAlign w:val="center"/>
          </w:tcPr>
          <w:p w:rsidR="00141157" w:rsidRPr="00626ED0" w:rsidRDefault="00141157" w:rsidP="00141157">
            <w:pPr>
              <w:rPr>
                <w:rFonts w:ascii="宋体" w:hAnsi="宋体" w:cs="宋体"/>
                <w:color w:val="000000"/>
              </w:rPr>
            </w:pPr>
            <w:r w:rsidRPr="00626ED0">
              <w:rPr>
                <w:rFonts w:ascii="宋体" w:hAnsi="宋体" w:cs="宋体" w:hint="eastAsia"/>
                <w:color w:val="000000"/>
              </w:rPr>
              <w:t>专业方向</w:t>
            </w:r>
          </w:p>
        </w:tc>
        <w:tc>
          <w:tcPr>
            <w:tcW w:w="1084" w:type="dxa"/>
            <w:tcBorders>
              <w:top w:val="single" w:sz="12" w:space="0" w:color="auto"/>
              <w:left w:val="single" w:sz="6" w:space="0" w:color="auto"/>
              <w:bottom w:val="single" w:sz="12" w:space="0" w:color="auto"/>
              <w:right w:val="single" w:sz="6" w:space="0" w:color="auto"/>
            </w:tcBorders>
            <w:vAlign w:val="center"/>
          </w:tcPr>
          <w:p w:rsidR="00141157" w:rsidRPr="00626ED0" w:rsidRDefault="00141157" w:rsidP="00141157">
            <w:pPr>
              <w:rPr>
                <w:rFonts w:ascii="宋体" w:hAnsi="宋体" w:cs="宋体"/>
                <w:color w:val="000000"/>
              </w:rPr>
            </w:pPr>
            <w:r w:rsidRPr="00626ED0">
              <w:rPr>
                <w:rFonts w:ascii="宋体" w:hAnsi="宋体" w:cs="宋体"/>
                <w:color w:val="000000"/>
              </w:rPr>
              <w:t>201</w:t>
            </w:r>
            <w:r>
              <w:rPr>
                <w:rFonts w:ascii="宋体" w:hAnsi="宋体" w:cs="宋体" w:hint="eastAsia"/>
                <w:color w:val="000000"/>
              </w:rPr>
              <w:t>7</w:t>
            </w:r>
            <w:r w:rsidRPr="00626ED0">
              <w:rPr>
                <w:rFonts w:ascii="宋体" w:hAnsi="宋体" w:cs="宋体" w:hint="eastAsia"/>
                <w:color w:val="000000"/>
              </w:rPr>
              <w:t>年</w:t>
            </w:r>
            <w:r>
              <w:rPr>
                <w:rFonts w:ascii="宋体" w:hAnsi="宋体" w:cs="宋体" w:hint="eastAsia"/>
                <w:color w:val="000000"/>
              </w:rPr>
              <w:t>度</w:t>
            </w:r>
          </w:p>
          <w:p w:rsidR="00141157" w:rsidRPr="00626ED0" w:rsidRDefault="00141157" w:rsidP="00141157">
            <w:pPr>
              <w:rPr>
                <w:rFonts w:ascii="宋体" w:hAnsi="宋体" w:cs="宋体"/>
                <w:color w:val="000000"/>
              </w:rPr>
            </w:pPr>
            <w:r w:rsidRPr="00626ED0">
              <w:rPr>
                <w:rFonts w:ascii="宋体" w:hAnsi="宋体" w:cs="宋体" w:hint="eastAsia"/>
                <w:color w:val="000000"/>
              </w:rPr>
              <w:t>招生（人）</w:t>
            </w:r>
          </w:p>
        </w:tc>
        <w:tc>
          <w:tcPr>
            <w:tcW w:w="1140" w:type="dxa"/>
            <w:tcBorders>
              <w:top w:val="single" w:sz="12" w:space="0" w:color="auto"/>
              <w:left w:val="single" w:sz="6" w:space="0" w:color="auto"/>
              <w:bottom w:val="single" w:sz="12" w:space="0" w:color="auto"/>
              <w:right w:val="single" w:sz="6" w:space="0" w:color="auto"/>
            </w:tcBorders>
            <w:vAlign w:val="center"/>
          </w:tcPr>
          <w:p w:rsidR="00141157" w:rsidRPr="00626ED0" w:rsidRDefault="00141157" w:rsidP="00141157">
            <w:pPr>
              <w:jc w:val="center"/>
              <w:rPr>
                <w:rFonts w:ascii="宋体" w:hAnsi="宋体" w:cs="宋体"/>
                <w:color w:val="000000"/>
              </w:rPr>
            </w:pPr>
            <w:r>
              <w:rPr>
                <w:rFonts w:ascii="宋体" w:hAnsi="宋体" w:cs="宋体" w:hint="eastAsia"/>
                <w:color w:val="000000"/>
              </w:rPr>
              <w:t>占招生人数（%）</w:t>
            </w:r>
          </w:p>
        </w:tc>
        <w:tc>
          <w:tcPr>
            <w:tcW w:w="2857" w:type="dxa"/>
            <w:tcBorders>
              <w:top w:val="single" w:sz="12" w:space="0" w:color="auto"/>
              <w:left w:val="single" w:sz="6" w:space="0" w:color="auto"/>
              <w:bottom w:val="single" w:sz="12" w:space="0" w:color="auto"/>
            </w:tcBorders>
            <w:vAlign w:val="center"/>
          </w:tcPr>
          <w:p w:rsidR="00141157" w:rsidRPr="00626ED0" w:rsidRDefault="00141157" w:rsidP="00141157">
            <w:pPr>
              <w:rPr>
                <w:rFonts w:ascii="宋体" w:hAnsi="宋体" w:cs="宋体"/>
                <w:color w:val="000000"/>
              </w:rPr>
            </w:pPr>
            <w:r w:rsidRPr="00626ED0">
              <w:rPr>
                <w:rFonts w:ascii="宋体" w:hAnsi="宋体" w:cs="宋体" w:hint="eastAsia"/>
                <w:color w:val="000000"/>
              </w:rPr>
              <w:t>专业建设趋向</w:t>
            </w:r>
          </w:p>
        </w:tc>
      </w:tr>
      <w:tr w:rsidR="00141157" w:rsidRPr="00626ED0" w:rsidTr="00141157">
        <w:tc>
          <w:tcPr>
            <w:tcW w:w="877" w:type="dxa"/>
            <w:vMerge w:val="restart"/>
            <w:tcBorders>
              <w:top w:val="single" w:sz="12"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文化艺术类</w:t>
            </w:r>
          </w:p>
        </w:tc>
        <w:tc>
          <w:tcPr>
            <w:tcW w:w="1170" w:type="dxa"/>
            <w:vMerge w:val="restart"/>
            <w:tcBorders>
              <w:top w:val="single" w:sz="12"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服装</w:t>
            </w:r>
          </w:p>
        </w:tc>
        <w:tc>
          <w:tcPr>
            <w:tcW w:w="1744" w:type="dxa"/>
            <w:tcBorders>
              <w:top w:val="single" w:sz="12"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服装设计与工艺</w:t>
            </w:r>
          </w:p>
        </w:tc>
        <w:tc>
          <w:tcPr>
            <w:tcW w:w="1084" w:type="dxa"/>
            <w:vMerge w:val="restart"/>
            <w:tcBorders>
              <w:top w:val="single" w:sz="12"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Pr>
                <w:rFonts w:ascii="宋体" w:hAnsi="宋体" w:cs="宋体" w:hint="eastAsia"/>
              </w:rPr>
              <w:t>261</w:t>
            </w:r>
          </w:p>
        </w:tc>
        <w:tc>
          <w:tcPr>
            <w:tcW w:w="1140" w:type="dxa"/>
            <w:vMerge w:val="restart"/>
            <w:tcBorders>
              <w:top w:val="single" w:sz="12"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Pr>
                <w:rFonts w:ascii="宋体" w:hAnsi="宋体" w:cs="宋体" w:hint="eastAsia"/>
              </w:rPr>
              <w:t>31.75%</w:t>
            </w:r>
          </w:p>
        </w:tc>
        <w:tc>
          <w:tcPr>
            <w:tcW w:w="2857" w:type="dxa"/>
            <w:vMerge w:val="restart"/>
            <w:tcBorders>
              <w:top w:val="single" w:sz="12" w:space="0" w:color="auto"/>
              <w:left w:val="single" w:sz="6" w:space="0" w:color="auto"/>
              <w:bottom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就业、升学两手抓。围绕产业升级和结构调整，以“智能化、互联网</w:t>
            </w:r>
            <w:r w:rsidRPr="00626ED0">
              <w:rPr>
                <w:rFonts w:ascii="宋体" w:hAnsi="宋体" w:cs="宋体"/>
              </w:rPr>
              <w:t>+</w:t>
            </w:r>
            <w:r w:rsidRPr="00626ED0">
              <w:rPr>
                <w:rFonts w:ascii="宋体" w:hAnsi="宋体" w:cs="宋体" w:hint="eastAsia"/>
              </w:rPr>
              <w:t>、文化传承、创新”为主线，拓展专业群，培养新型实用人才。</w:t>
            </w:r>
          </w:p>
        </w:tc>
      </w:tr>
      <w:tr w:rsidR="00141157" w:rsidRPr="00626ED0" w:rsidTr="00141157">
        <w:tc>
          <w:tcPr>
            <w:tcW w:w="877" w:type="dxa"/>
            <w:vMerge/>
            <w:tcBorders>
              <w:top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170" w:type="dxa"/>
            <w:vMerge/>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744" w:type="dxa"/>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服饰品设计</w:t>
            </w:r>
          </w:p>
        </w:tc>
        <w:tc>
          <w:tcPr>
            <w:tcW w:w="1084" w:type="dxa"/>
            <w:vMerge/>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140" w:type="dxa"/>
            <w:vMerge/>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2857" w:type="dxa"/>
            <w:vMerge/>
            <w:tcBorders>
              <w:top w:val="single" w:sz="6" w:space="0" w:color="auto"/>
              <w:left w:val="single" w:sz="6" w:space="0" w:color="auto"/>
              <w:bottom w:val="single" w:sz="6" w:space="0" w:color="auto"/>
            </w:tcBorders>
            <w:vAlign w:val="center"/>
          </w:tcPr>
          <w:p w:rsidR="00141157" w:rsidRPr="00626ED0" w:rsidRDefault="00141157" w:rsidP="00141157">
            <w:pPr>
              <w:rPr>
                <w:rFonts w:ascii="宋体" w:hAnsi="宋体" w:cs="宋体"/>
              </w:rPr>
            </w:pPr>
          </w:p>
        </w:tc>
      </w:tr>
      <w:tr w:rsidR="00141157" w:rsidRPr="00626ED0" w:rsidTr="00141157">
        <w:tc>
          <w:tcPr>
            <w:tcW w:w="877" w:type="dxa"/>
            <w:vMerge/>
            <w:tcBorders>
              <w:top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170" w:type="dxa"/>
            <w:vMerge/>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744" w:type="dxa"/>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服装营销</w:t>
            </w:r>
          </w:p>
        </w:tc>
        <w:tc>
          <w:tcPr>
            <w:tcW w:w="1084" w:type="dxa"/>
            <w:vMerge/>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140" w:type="dxa"/>
            <w:vMerge/>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2857" w:type="dxa"/>
            <w:vMerge/>
            <w:tcBorders>
              <w:top w:val="single" w:sz="6" w:space="0" w:color="auto"/>
              <w:left w:val="single" w:sz="6" w:space="0" w:color="auto"/>
              <w:bottom w:val="single" w:sz="6" w:space="0" w:color="auto"/>
            </w:tcBorders>
            <w:vAlign w:val="center"/>
          </w:tcPr>
          <w:p w:rsidR="00141157" w:rsidRPr="00626ED0" w:rsidRDefault="00141157" w:rsidP="00141157">
            <w:pPr>
              <w:rPr>
                <w:rFonts w:ascii="宋体" w:hAnsi="宋体" w:cs="宋体"/>
              </w:rPr>
            </w:pPr>
          </w:p>
        </w:tc>
      </w:tr>
      <w:tr w:rsidR="00141157" w:rsidRPr="00626ED0" w:rsidTr="00141157">
        <w:tc>
          <w:tcPr>
            <w:tcW w:w="877" w:type="dxa"/>
            <w:vMerge/>
            <w:tcBorders>
              <w:top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170" w:type="dxa"/>
            <w:vMerge w:val="restart"/>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工艺美术</w:t>
            </w:r>
          </w:p>
        </w:tc>
        <w:tc>
          <w:tcPr>
            <w:tcW w:w="1744" w:type="dxa"/>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商业广告</w:t>
            </w:r>
          </w:p>
        </w:tc>
        <w:tc>
          <w:tcPr>
            <w:tcW w:w="1084" w:type="dxa"/>
            <w:vMerge/>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140" w:type="dxa"/>
            <w:vMerge/>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2857" w:type="dxa"/>
            <w:vMerge/>
            <w:tcBorders>
              <w:top w:val="single" w:sz="6" w:space="0" w:color="auto"/>
              <w:left w:val="single" w:sz="6" w:space="0" w:color="auto"/>
              <w:bottom w:val="single" w:sz="6" w:space="0" w:color="auto"/>
            </w:tcBorders>
            <w:vAlign w:val="center"/>
          </w:tcPr>
          <w:p w:rsidR="00141157" w:rsidRPr="00626ED0" w:rsidRDefault="00141157" w:rsidP="00141157">
            <w:pPr>
              <w:rPr>
                <w:rFonts w:ascii="宋体" w:hAnsi="宋体" w:cs="宋体"/>
              </w:rPr>
            </w:pPr>
          </w:p>
        </w:tc>
      </w:tr>
      <w:tr w:rsidR="00141157" w:rsidRPr="00626ED0" w:rsidTr="00141157">
        <w:tc>
          <w:tcPr>
            <w:tcW w:w="877" w:type="dxa"/>
            <w:vMerge/>
            <w:tcBorders>
              <w:top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170" w:type="dxa"/>
            <w:vMerge/>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744" w:type="dxa"/>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室内外设计</w:t>
            </w:r>
          </w:p>
        </w:tc>
        <w:tc>
          <w:tcPr>
            <w:tcW w:w="1084" w:type="dxa"/>
            <w:vMerge/>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140" w:type="dxa"/>
            <w:vMerge/>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2857" w:type="dxa"/>
            <w:vMerge/>
            <w:tcBorders>
              <w:top w:val="single" w:sz="6" w:space="0" w:color="auto"/>
              <w:left w:val="single" w:sz="6" w:space="0" w:color="auto"/>
              <w:bottom w:val="single" w:sz="6" w:space="0" w:color="auto"/>
            </w:tcBorders>
            <w:vAlign w:val="center"/>
          </w:tcPr>
          <w:p w:rsidR="00141157" w:rsidRPr="00626ED0" w:rsidRDefault="00141157" w:rsidP="00141157">
            <w:pPr>
              <w:rPr>
                <w:rFonts w:ascii="宋体" w:hAnsi="宋体" w:cs="宋体"/>
              </w:rPr>
            </w:pPr>
          </w:p>
        </w:tc>
      </w:tr>
      <w:tr w:rsidR="00141157" w:rsidRPr="00626ED0" w:rsidTr="00141157">
        <w:tc>
          <w:tcPr>
            <w:tcW w:w="877" w:type="dxa"/>
            <w:vMerge/>
            <w:tcBorders>
              <w:top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170" w:type="dxa"/>
            <w:vMerge/>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744" w:type="dxa"/>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非遗传习（川剧）</w:t>
            </w:r>
          </w:p>
        </w:tc>
        <w:tc>
          <w:tcPr>
            <w:tcW w:w="1084" w:type="dxa"/>
            <w:vMerge/>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140" w:type="dxa"/>
            <w:vMerge/>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2857" w:type="dxa"/>
            <w:vMerge/>
            <w:tcBorders>
              <w:top w:val="single" w:sz="6" w:space="0" w:color="auto"/>
              <w:left w:val="single" w:sz="6" w:space="0" w:color="auto"/>
              <w:bottom w:val="single" w:sz="6" w:space="0" w:color="auto"/>
            </w:tcBorders>
            <w:vAlign w:val="center"/>
          </w:tcPr>
          <w:p w:rsidR="00141157" w:rsidRPr="00626ED0" w:rsidRDefault="00141157" w:rsidP="00141157">
            <w:pPr>
              <w:rPr>
                <w:rFonts w:ascii="宋体" w:hAnsi="宋体" w:cs="宋体"/>
              </w:rPr>
            </w:pPr>
          </w:p>
        </w:tc>
      </w:tr>
      <w:tr w:rsidR="00141157" w:rsidRPr="00626ED0" w:rsidTr="00141157">
        <w:tc>
          <w:tcPr>
            <w:tcW w:w="877" w:type="dxa"/>
            <w:vMerge w:val="restart"/>
            <w:tcBorders>
              <w:top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交通运输类</w:t>
            </w:r>
          </w:p>
        </w:tc>
        <w:tc>
          <w:tcPr>
            <w:tcW w:w="1170" w:type="dxa"/>
            <w:vMerge w:val="restart"/>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汽修专业</w:t>
            </w:r>
          </w:p>
        </w:tc>
        <w:tc>
          <w:tcPr>
            <w:tcW w:w="1744" w:type="dxa"/>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汽车机电维修</w:t>
            </w:r>
          </w:p>
        </w:tc>
        <w:tc>
          <w:tcPr>
            <w:tcW w:w="1084" w:type="dxa"/>
            <w:vMerge w:val="restart"/>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Pr>
                <w:rFonts w:ascii="宋体" w:hAnsi="宋体" w:cs="宋体" w:hint="eastAsia"/>
              </w:rPr>
              <w:t>221</w:t>
            </w:r>
          </w:p>
        </w:tc>
        <w:tc>
          <w:tcPr>
            <w:tcW w:w="1140" w:type="dxa"/>
            <w:vMerge w:val="restart"/>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Pr>
                <w:rFonts w:ascii="宋体" w:hAnsi="宋体" w:cs="宋体" w:hint="eastAsia"/>
              </w:rPr>
              <w:t>26.87%</w:t>
            </w:r>
          </w:p>
        </w:tc>
        <w:tc>
          <w:tcPr>
            <w:tcW w:w="2857" w:type="dxa"/>
            <w:vMerge w:val="restart"/>
            <w:tcBorders>
              <w:top w:val="single" w:sz="6" w:space="0" w:color="auto"/>
              <w:left w:val="single" w:sz="6" w:space="0" w:color="auto"/>
              <w:bottom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就业、升学两手抓。围绕国家交通运输业的高速发展需求为中心，培养高素质技能人才。</w:t>
            </w:r>
          </w:p>
        </w:tc>
      </w:tr>
      <w:tr w:rsidR="00141157" w:rsidRPr="00626ED0" w:rsidTr="00141157">
        <w:tc>
          <w:tcPr>
            <w:tcW w:w="877" w:type="dxa"/>
            <w:vMerge/>
            <w:tcBorders>
              <w:top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170" w:type="dxa"/>
            <w:vMerge/>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744" w:type="dxa"/>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汽车整形</w:t>
            </w:r>
          </w:p>
        </w:tc>
        <w:tc>
          <w:tcPr>
            <w:tcW w:w="1084" w:type="dxa"/>
            <w:vMerge/>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140" w:type="dxa"/>
            <w:vMerge/>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2857" w:type="dxa"/>
            <w:vMerge/>
            <w:tcBorders>
              <w:top w:val="single" w:sz="6" w:space="0" w:color="auto"/>
              <w:left w:val="single" w:sz="6" w:space="0" w:color="auto"/>
              <w:bottom w:val="single" w:sz="6" w:space="0" w:color="auto"/>
            </w:tcBorders>
            <w:vAlign w:val="center"/>
          </w:tcPr>
          <w:p w:rsidR="00141157" w:rsidRPr="00626ED0" w:rsidRDefault="00141157" w:rsidP="00141157">
            <w:pPr>
              <w:rPr>
                <w:rFonts w:ascii="宋体" w:hAnsi="宋体" w:cs="宋体"/>
              </w:rPr>
            </w:pPr>
          </w:p>
        </w:tc>
      </w:tr>
      <w:tr w:rsidR="00141157" w:rsidRPr="00626ED0" w:rsidTr="00141157">
        <w:tc>
          <w:tcPr>
            <w:tcW w:w="877" w:type="dxa"/>
            <w:vMerge/>
            <w:tcBorders>
              <w:top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170" w:type="dxa"/>
            <w:vMerge w:val="restart"/>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航空服务</w:t>
            </w:r>
          </w:p>
        </w:tc>
        <w:tc>
          <w:tcPr>
            <w:tcW w:w="1744" w:type="dxa"/>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空乘服装</w:t>
            </w:r>
          </w:p>
        </w:tc>
        <w:tc>
          <w:tcPr>
            <w:tcW w:w="1084" w:type="dxa"/>
            <w:vMerge/>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140" w:type="dxa"/>
            <w:vMerge/>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2857" w:type="dxa"/>
            <w:vMerge/>
            <w:tcBorders>
              <w:top w:val="single" w:sz="6" w:space="0" w:color="auto"/>
              <w:left w:val="single" w:sz="6" w:space="0" w:color="auto"/>
              <w:bottom w:val="single" w:sz="6" w:space="0" w:color="auto"/>
            </w:tcBorders>
            <w:vAlign w:val="center"/>
          </w:tcPr>
          <w:p w:rsidR="00141157" w:rsidRPr="00626ED0" w:rsidRDefault="00141157" w:rsidP="00141157">
            <w:pPr>
              <w:rPr>
                <w:rFonts w:ascii="宋体" w:hAnsi="宋体" w:cs="宋体"/>
              </w:rPr>
            </w:pPr>
          </w:p>
        </w:tc>
      </w:tr>
      <w:tr w:rsidR="00141157" w:rsidRPr="00626ED0" w:rsidTr="00141157">
        <w:tc>
          <w:tcPr>
            <w:tcW w:w="877" w:type="dxa"/>
            <w:vMerge/>
            <w:tcBorders>
              <w:top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170" w:type="dxa"/>
            <w:vMerge/>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744" w:type="dxa"/>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空港地面服务</w:t>
            </w:r>
          </w:p>
        </w:tc>
        <w:tc>
          <w:tcPr>
            <w:tcW w:w="1084" w:type="dxa"/>
            <w:vMerge/>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140" w:type="dxa"/>
            <w:vMerge/>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2857" w:type="dxa"/>
            <w:vMerge/>
            <w:tcBorders>
              <w:top w:val="single" w:sz="6" w:space="0" w:color="auto"/>
              <w:left w:val="single" w:sz="6" w:space="0" w:color="auto"/>
              <w:bottom w:val="single" w:sz="6" w:space="0" w:color="auto"/>
            </w:tcBorders>
            <w:vAlign w:val="center"/>
          </w:tcPr>
          <w:p w:rsidR="00141157" w:rsidRPr="00626ED0" w:rsidRDefault="00141157" w:rsidP="00141157">
            <w:pPr>
              <w:rPr>
                <w:rFonts w:ascii="宋体" w:hAnsi="宋体" w:cs="宋体"/>
              </w:rPr>
            </w:pPr>
          </w:p>
        </w:tc>
      </w:tr>
      <w:tr w:rsidR="00141157" w:rsidRPr="00626ED0" w:rsidTr="00141157">
        <w:tc>
          <w:tcPr>
            <w:tcW w:w="877" w:type="dxa"/>
            <w:tcBorders>
              <w:top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农林牧渔类</w:t>
            </w:r>
          </w:p>
        </w:tc>
        <w:tc>
          <w:tcPr>
            <w:tcW w:w="1170" w:type="dxa"/>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蚕桑生产与管理</w:t>
            </w:r>
          </w:p>
        </w:tc>
        <w:tc>
          <w:tcPr>
            <w:tcW w:w="1744" w:type="dxa"/>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蚕桑生产及农副产品开发</w:t>
            </w:r>
          </w:p>
        </w:tc>
        <w:tc>
          <w:tcPr>
            <w:tcW w:w="1084" w:type="dxa"/>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Pr>
                <w:rFonts w:ascii="宋体" w:hAnsi="宋体" w:cs="宋体" w:hint="eastAsia"/>
              </w:rPr>
              <w:t>37</w:t>
            </w:r>
          </w:p>
        </w:tc>
        <w:tc>
          <w:tcPr>
            <w:tcW w:w="1140" w:type="dxa"/>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Pr>
                <w:rFonts w:ascii="宋体" w:hAnsi="宋体" w:cs="宋体" w:hint="eastAsia"/>
              </w:rPr>
              <w:t>4.5%</w:t>
            </w:r>
          </w:p>
        </w:tc>
        <w:tc>
          <w:tcPr>
            <w:tcW w:w="2857" w:type="dxa"/>
            <w:tcBorders>
              <w:top w:val="single" w:sz="6" w:space="0" w:color="auto"/>
              <w:left w:val="single" w:sz="6" w:space="0" w:color="auto"/>
              <w:bottom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面向省内蚕桑生产主产区进行定向培养为主</w:t>
            </w:r>
          </w:p>
        </w:tc>
      </w:tr>
      <w:tr w:rsidR="00141157" w:rsidRPr="00626ED0" w:rsidTr="00141157">
        <w:tc>
          <w:tcPr>
            <w:tcW w:w="877" w:type="dxa"/>
            <w:vMerge w:val="restart"/>
            <w:tcBorders>
              <w:top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加工制造类</w:t>
            </w:r>
          </w:p>
        </w:tc>
        <w:tc>
          <w:tcPr>
            <w:tcW w:w="1170" w:type="dxa"/>
            <w:vMerge w:val="restart"/>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机电专业</w:t>
            </w:r>
          </w:p>
        </w:tc>
        <w:tc>
          <w:tcPr>
            <w:tcW w:w="1744" w:type="dxa"/>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机电技术应用</w:t>
            </w:r>
          </w:p>
        </w:tc>
        <w:tc>
          <w:tcPr>
            <w:tcW w:w="1084" w:type="dxa"/>
            <w:vMerge w:val="restart"/>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Pr>
                <w:rFonts w:ascii="宋体" w:hAnsi="宋体" w:cs="宋体" w:hint="eastAsia"/>
              </w:rPr>
              <w:t>150</w:t>
            </w:r>
          </w:p>
        </w:tc>
        <w:tc>
          <w:tcPr>
            <w:tcW w:w="1140" w:type="dxa"/>
            <w:vMerge w:val="restart"/>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Pr>
                <w:rFonts w:ascii="宋体" w:hAnsi="宋体" w:cs="宋体" w:hint="eastAsia"/>
              </w:rPr>
              <w:t>18.23%</w:t>
            </w:r>
          </w:p>
        </w:tc>
        <w:tc>
          <w:tcPr>
            <w:tcW w:w="2857" w:type="dxa"/>
            <w:vMerge w:val="restart"/>
            <w:tcBorders>
              <w:top w:val="single" w:sz="6" w:space="0" w:color="auto"/>
              <w:left w:val="single" w:sz="6" w:space="0" w:color="auto"/>
              <w:bottom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就业、升学两手抓，迎合产业业升级，以智能化为核心，培养高素质技能人才</w:t>
            </w:r>
          </w:p>
        </w:tc>
      </w:tr>
      <w:tr w:rsidR="00141157" w:rsidRPr="00626ED0" w:rsidTr="00141157">
        <w:tc>
          <w:tcPr>
            <w:tcW w:w="877" w:type="dxa"/>
            <w:vMerge/>
            <w:tcBorders>
              <w:top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170" w:type="dxa"/>
            <w:vMerge/>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744" w:type="dxa"/>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电梯安装与维护</w:t>
            </w:r>
          </w:p>
        </w:tc>
        <w:tc>
          <w:tcPr>
            <w:tcW w:w="1084" w:type="dxa"/>
            <w:vMerge/>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140" w:type="dxa"/>
            <w:vMerge/>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2857" w:type="dxa"/>
            <w:vMerge/>
            <w:tcBorders>
              <w:top w:val="single" w:sz="6" w:space="0" w:color="auto"/>
              <w:left w:val="single" w:sz="6" w:space="0" w:color="auto"/>
              <w:bottom w:val="single" w:sz="6" w:space="0" w:color="auto"/>
            </w:tcBorders>
            <w:vAlign w:val="center"/>
          </w:tcPr>
          <w:p w:rsidR="00141157" w:rsidRPr="00626ED0" w:rsidRDefault="00141157" w:rsidP="00141157">
            <w:pPr>
              <w:rPr>
                <w:rFonts w:ascii="宋体" w:hAnsi="宋体" w:cs="宋体"/>
              </w:rPr>
            </w:pPr>
          </w:p>
        </w:tc>
      </w:tr>
      <w:tr w:rsidR="00141157" w:rsidRPr="00626ED0" w:rsidTr="00141157">
        <w:tc>
          <w:tcPr>
            <w:tcW w:w="877" w:type="dxa"/>
            <w:vMerge w:val="restart"/>
            <w:tcBorders>
              <w:top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土木水利类</w:t>
            </w:r>
          </w:p>
        </w:tc>
        <w:tc>
          <w:tcPr>
            <w:tcW w:w="1170" w:type="dxa"/>
            <w:vMerge w:val="restart"/>
            <w:tcBorders>
              <w:top w:val="single" w:sz="6" w:space="0" w:color="auto"/>
              <w:left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工程造价</w:t>
            </w:r>
          </w:p>
        </w:tc>
        <w:tc>
          <w:tcPr>
            <w:tcW w:w="1744" w:type="dxa"/>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内业资料管理</w:t>
            </w:r>
          </w:p>
        </w:tc>
        <w:tc>
          <w:tcPr>
            <w:tcW w:w="1084" w:type="dxa"/>
            <w:vMerge w:val="restart"/>
            <w:tcBorders>
              <w:top w:val="single" w:sz="6" w:space="0" w:color="auto"/>
              <w:left w:val="single" w:sz="6" w:space="0" w:color="auto"/>
              <w:right w:val="single" w:sz="6" w:space="0" w:color="auto"/>
            </w:tcBorders>
            <w:vAlign w:val="center"/>
          </w:tcPr>
          <w:p w:rsidR="00141157" w:rsidRPr="00626ED0" w:rsidRDefault="00141157" w:rsidP="00141157">
            <w:pPr>
              <w:rPr>
                <w:rFonts w:ascii="宋体" w:hAnsi="宋体" w:cs="宋体"/>
              </w:rPr>
            </w:pPr>
            <w:r>
              <w:rPr>
                <w:rFonts w:ascii="宋体" w:hAnsi="宋体" w:cs="宋体" w:hint="eastAsia"/>
              </w:rPr>
              <w:t>27</w:t>
            </w:r>
          </w:p>
        </w:tc>
        <w:tc>
          <w:tcPr>
            <w:tcW w:w="1140" w:type="dxa"/>
            <w:vMerge w:val="restart"/>
            <w:tcBorders>
              <w:top w:val="single" w:sz="6" w:space="0" w:color="auto"/>
              <w:left w:val="single" w:sz="6" w:space="0" w:color="auto"/>
              <w:right w:val="single" w:sz="6" w:space="0" w:color="auto"/>
            </w:tcBorders>
            <w:vAlign w:val="center"/>
          </w:tcPr>
          <w:p w:rsidR="00141157" w:rsidRPr="00626ED0" w:rsidRDefault="00141157" w:rsidP="00141157">
            <w:pPr>
              <w:rPr>
                <w:rFonts w:ascii="宋体" w:hAnsi="宋体" w:cs="宋体"/>
              </w:rPr>
            </w:pPr>
            <w:r>
              <w:rPr>
                <w:rFonts w:ascii="宋体" w:hAnsi="宋体" w:cs="宋体" w:hint="eastAsia"/>
              </w:rPr>
              <w:t>3.3%</w:t>
            </w:r>
          </w:p>
        </w:tc>
        <w:tc>
          <w:tcPr>
            <w:tcW w:w="2857" w:type="dxa"/>
            <w:vMerge w:val="restart"/>
            <w:tcBorders>
              <w:top w:val="single" w:sz="6" w:space="0" w:color="auto"/>
              <w:lef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以对口升学为主，就业为辅</w:t>
            </w:r>
          </w:p>
        </w:tc>
      </w:tr>
      <w:tr w:rsidR="00141157" w:rsidRPr="00626ED0" w:rsidTr="00141157">
        <w:tc>
          <w:tcPr>
            <w:tcW w:w="877" w:type="dxa"/>
            <w:vMerge/>
            <w:tcBorders>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170" w:type="dxa"/>
            <w:vMerge/>
            <w:tcBorders>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744" w:type="dxa"/>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现场管理</w:t>
            </w:r>
          </w:p>
        </w:tc>
        <w:tc>
          <w:tcPr>
            <w:tcW w:w="1084" w:type="dxa"/>
            <w:vMerge/>
            <w:tcBorders>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140" w:type="dxa"/>
            <w:vMerge/>
            <w:tcBorders>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2857" w:type="dxa"/>
            <w:vMerge/>
            <w:tcBorders>
              <w:left w:val="single" w:sz="6" w:space="0" w:color="auto"/>
              <w:bottom w:val="single" w:sz="6" w:space="0" w:color="auto"/>
            </w:tcBorders>
            <w:vAlign w:val="center"/>
          </w:tcPr>
          <w:p w:rsidR="00141157" w:rsidRPr="00626ED0" w:rsidRDefault="00141157" w:rsidP="00141157">
            <w:pPr>
              <w:rPr>
                <w:rFonts w:ascii="宋体" w:hAnsi="宋体" w:cs="宋体"/>
              </w:rPr>
            </w:pPr>
          </w:p>
        </w:tc>
      </w:tr>
      <w:tr w:rsidR="00141157" w:rsidRPr="00626ED0" w:rsidTr="00141157">
        <w:tc>
          <w:tcPr>
            <w:tcW w:w="877" w:type="dxa"/>
            <w:vMerge w:val="restart"/>
            <w:tcBorders>
              <w:top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旅游服务类</w:t>
            </w:r>
          </w:p>
        </w:tc>
        <w:tc>
          <w:tcPr>
            <w:tcW w:w="1170" w:type="dxa"/>
            <w:vMerge w:val="restart"/>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高星级饭店运营与管理</w:t>
            </w:r>
          </w:p>
        </w:tc>
        <w:tc>
          <w:tcPr>
            <w:tcW w:w="1744" w:type="dxa"/>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酒店服务与管理</w:t>
            </w:r>
          </w:p>
        </w:tc>
        <w:tc>
          <w:tcPr>
            <w:tcW w:w="1084" w:type="dxa"/>
            <w:vMerge w:val="restart"/>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Pr>
                <w:rFonts w:ascii="宋体" w:hAnsi="宋体" w:cs="宋体" w:hint="eastAsia"/>
              </w:rPr>
              <w:t>31</w:t>
            </w:r>
          </w:p>
        </w:tc>
        <w:tc>
          <w:tcPr>
            <w:tcW w:w="1140" w:type="dxa"/>
            <w:vMerge w:val="restart"/>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Pr>
                <w:rFonts w:ascii="宋体" w:hAnsi="宋体" w:cs="宋体" w:hint="eastAsia"/>
              </w:rPr>
              <w:t>3.8%</w:t>
            </w:r>
          </w:p>
        </w:tc>
        <w:tc>
          <w:tcPr>
            <w:tcW w:w="2857" w:type="dxa"/>
            <w:vMerge w:val="restart"/>
            <w:tcBorders>
              <w:top w:val="single" w:sz="6" w:space="0" w:color="auto"/>
              <w:left w:val="single" w:sz="6" w:space="0" w:color="auto"/>
              <w:bottom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围绕旅游业发展需求，培养新兴门类专门化高素质服务型人才。</w:t>
            </w:r>
          </w:p>
        </w:tc>
      </w:tr>
      <w:tr w:rsidR="00141157" w:rsidRPr="00626ED0" w:rsidTr="00141157">
        <w:tc>
          <w:tcPr>
            <w:tcW w:w="877" w:type="dxa"/>
            <w:vMerge/>
            <w:tcBorders>
              <w:top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170" w:type="dxa"/>
            <w:vMerge/>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744" w:type="dxa"/>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餐饮服务与管理</w:t>
            </w:r>
          </w:p>
        </w:tc>
        <w:tc>
          <w:tcPr>
            <w:tcW w:w="1084" w:type="dxa"/>
            <w:vMerge/>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140" w:type="dxa"/>
            <w:vMerge/>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2857" w:type="dxa"/>
            <w:vMerge/>
            <w:tcBorders>
              <w:top w:val="single" w:sz="6" w:space="0" w:color="auto"/>
              <w:left w:val="single" w:sz="6" w:space="0" w:color="auto"/>
              <w:bottom w:val="single" w:sz="6" w:space="0" w:color="auto"/>
            </w:tcBorders>
            <w:vAlign w:val="center"/>
          </w:tcPr>
          <w:p w:rsidR="00141157" w:rsidRPr="00626ED0" w:rsidRDefault="00141157" w:rsidP="00141157">
            <w:pPr>
              <w:rPr>
                <w:rFonts w:ascii="宋体" w:hAnsi="宋体" w:cs="宋体"/>
              </w:rPr>
            </w:pPr>
          </w:p>
        </w:tc>
      </w:tr>
      <w:tr w:rsidR="00141157" w:rsidRPr="00626ED0" w:rsidTr="00141157">
        <w:tc>
          <w:tcPr>
            <w:tcW w:w="877" w:type="dxa"/>
            <w:vMerge/>
            <w:tcBorders>
              <w:top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170" w:type="dxa"/>
            <w:vMerge/>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744" w:type="dxa"/>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康乐服务与管理</w:t>
            </w:r>
          </w:p>
        </w:tc>
        <w:tc>
          <w:tcPr>
            <w:tcW w:w="1084" w:type="dxa"/>
            <w:vMerge/>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140" w:type="dxa"/>
            <w:vMerge/>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2857" w:type="dxa"/>
            <w:vMerge/>
            <w:tcBorders>
              <w:top w:val="single" w:sz="6" w:space="0" w:color="auto"/>
              <w:left w:val="single" w:sz="6" w:space="0" w:color="auto"/>
              <w:bottom w:val="single" w:sz="6" w:space="0" w:color="auto"/>
            </w:tcBorders>
            <w:vAlign w:val="center"/>
          </w:tcPr>
          <w:p w:rsidR="00141157" w:rsidRPr="00626ED0" w:rsidRDefault="00141157" w:rsidP="00141157">
            <w:pPr>
              <w:rPr>
                <w:rFonts w:ascii="宋体" w:hAnsi="宋体" w:cs="宋体"/>
              </w:rPr>
            </w:pPr>
          </w:p>
        </w:tc>
      </w:tr>
      <w:tr w:rsidR="00141157" w:rsidRPr="00626ED0" w:rsidTr="00141157">
        <w:tc>
          <w:tcPr>
            <w:tcW w:w="877" w:type="dxa"/>
            <w:vMerge w:val="restart"/>
            <w:tcBorders>
              <w:top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财经商贸类</w:t>
            </w:r>
          </w:p>
        </w:tc>
        <w:tc>
          <w:tcPr>
            <w:tcW w:w="1170" w:type="dxa"/>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会计</w:t>
            </w:r>
          </w:p>
        </w:tc>
        <w:tc>
          <w:tcPr>
            <w:tcW w:w="1744" w:type="dxa"/>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p>
        </w:tc>
        <w:tc>
          <w:tcPr>
            <w:tcW w:w="1084" w:type="dxa"/>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Pr>
                <w:rFonts w:ascii="宋体" w:hAnsi="宋体" w:cs="宋体" w:hint="eastAsia"/>
              </w:rPr>
              <w:t>95</w:t>
            </w:r>
          </w:p>
        </w:tc>
        <w:tc>
          <w:tcPr>
            <w:tcW w:w="1140" w:type="dxa"/>
            <w:tcBorders>
              <w:top w:val="single" w:sz="6" w:space="0" w:color="auto"/>
              <w:left w:val="single" w:sz="6" w:space="0" w:color="auto"/>
              <w:bottom w:val="single" w:sz="6" w:space="0" w:color="auto"/>
              <w:right w:val="single" w:sz="6" w:space="0" w:color="auto"/>
            </w:tcBorders>
            <w:vAlign w:val="center"/>
          </w:tcPr>
          <w:p w:rsidR="00141157" w:rsidRPr="00626ED0" w:rsidRDefault="00141157" w:rsidP="00141157">
            <w:pPr>
              <w:rPr>
                <w:rFonts w:ascii="宋体" w:hAnsi="宋体" w:cs="宋体"/>
              </w:rPr>
            </w:pPr>
            <w:r>
              <w:rPr>
                <w:rFonts w:ascii="宋体" w:hAnsi="宋体" w:cs="宋体" w:hint="eastAsia"/>
              </w:rPr>
              <w:t>11.55%</w:t>
            </w:r>
          </w:p>
        </w:tc>
        <w:tc>
          <w:tcPr>
            <w:tcW w:w="2857" w:type="dxa"/>
            <w:tcBorders>
              <w:top w:val="single" w:sz="6" w:space="0" w:color="auto"/>
              <w:left w:val="single" w:sz="6" w:space="0" w:color="auto"/>
              <w:bottom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以“</w:t>
            </w:r>
            <w:r w:rsidRPr="00626ED0">
              <w:rPr>
                <w:rFonts w:ascii="宋体" w:hAnsi="宋体" w:cs="宋体"/>
              </w:rPr>
              <w:t>3+2</w:t>
            </w:r>
            <w:r w:rsidRPr="00626ED0">
              <w:rPr>
                <w:rFonts w:ascii="宋体" w:hAnsi="宋体" w:cs="宋体" w:hint="eastAsia"/>
              </w:rPr>
              <w:t>”五年制高职和对口升学为主</w:t>
            </w:r>
          </w:p>
        </w:tc>
      </w:tr>
      <w:tr w:rsidR="00141157" w:rsidRPr="00626ED0" w:rsidTr="00141157">
        <w:tc>
          <w:tcPr>
            <w:tcW w:w="877" w:type="dxa"/>
            <w:vMerge/>
            <w:tcBorders>
              <w:top w:val="single" w:sz="6" w:space="0" w:color="auto"/>
              <w:bottom w:val="single" w:sz="12" w:space="0" w:color="auto"/>
              <w:right w:val="single" w:sz="6" w:space="0" w:color="auto"/>
            </w:tcBorders>
            <w:vAlign w:val="center"/>
          </w:tcPr>
          <w:p w:rsidR="00141157" w:rsidRPr="00626ED0" w:rsidRDefault="00141157" w:rsidP="00141157">
            <w:pPr>
              <w:rPr>
                <w:rFonts w:ascii="宋体" w:hAnsi="宋体" w:cs="宋体"/>
              </w:rPr>
            </w:pPr>
          </w:p>
        </w:tc>
        <w:tc>
          <w:tcPr>
            <w:tcW w:w="1170" w:type="dxa"/>
            <w:tcBorders>
              <w:top w:val="single" w:sz="6" w:space="0" w:color="auto"/>
              <w:left w:val="single" w:sz="6" w:space="0" w:color="auto"/>
              <w:bottom w:val="single" w:sz="12" w:space="0" w:color="auto"/>
              <w:right w:val="single" w:sz="6" w:space="0" w:color="auto"/>
            </w:tcBorders>
            <w:vAlign w:val="center"/>
          </w:tcPr>
          <w:p w:rsidR="00141157" w:rsidRPr="00626ED0" w:rsidRDefault="00141157" w:rsidP="00141157">
            <w:pPr>
              <w:rPr>
                <w:rFonts w:ascii="宋体" w:hAnsi="宋体" w:cs="宋体"/>
              </w:rPr>
            </w:pPr>
            <w:r w:rsidRPr="00626ED0">
              <w:rPr>
                <w:rFonts w:ascii="宋体" w:hAnsi="宋体" w:cs="宋体" w:hint="eastAsia"/>
              </w:rPr>
              <w:t>商务日语</w:t>
            </w:r>
          </w:p>
        </w:tc>
        <w:tc>
          <w:tcPr>
            <w:tcW w:w="1744" w:type="dxa"/>
            <w:tcBorders>
              <w:top w:val="single" w:sz="6" w:space="0" w:color="auto"/>
              <w:left w:val="single" w:sz="6" w:space="0" w:color="auto"/>
              <w:bottom w:val="single" w:sz="12" w:space="0" w:color="auto"/>
              <w:right w:val="single" w:sz="6" w:space="0" w:color="auto"/>
            </w:tcBorders>
            <w:vAlign w:val="center"/>
          </w:tcPr>
          <w:p w:rsidR="00141157" w:rsidRPr="00626ED0" w:rsidRDefault="00141157" w:rsidP="00141157">
            <w:pPr>
              <w:rPr>
                <w:rFonts w:ascii="宋体" w:hAnsi="宋体" w:cs="宋体"/>
              </w:rPr>
            </w:pPr>
          </w:p>
        </w:tc>
        <w:tc>
          <w:tcPr>
            <w:tcW w:w="1084" w:type="dxa"/>
            <w:tcBorders>
              <w:top w:val="single" w:sz="6" w:space="0" w:color="auto"/>
              <w:left w:val="single" w:sz="6" w:space="0" w:color="auto"/>
              <w:bottom w:val="single" w:sz="12" w:space="0" w:color="auto"/>
              <w:right w:val="single" w:sz="6" w:space="0" w:color="auto"/>
            </w:tcBorders>
            <w:vAlign w:val="center"/>
          </w:tcPr>
          <w:p w:rsidR="00141157" w:rsidRPr="00626ED0" w:rsidRDefault="00141157" w:rsidP="00141157">
            <w:pPr>
              <w:rPr>
                <w:rFonts w:ascii="宋体" w:hAnsi="宋体" w:cs="宋体"/>
              </w:rPr>
            </w:pPr>
            <w:r>
              <w:rPr>
                <w:rFonts w:ascii="宋体" w:hAnsi="宋体" w:cs="宋体" w:hint="eastAsia"/>
              </w:rPr>
              <w:t>-</w:t>
            </w:r>
          </w:p>
        </w:tc>
        <w:tc>
          <w:tcPr>
            <w:tcW w:w="1140" w:type="dxa"/>
            <w:tcBorders>
              <w:top w:val="single" w:sz="6" w:space="0" w:color="auto"/>
              <w:left w:val="single" w:sz="6" w:space="0" w:color="auto"/>
              <w:bottom w:val="single" w:sz="12" w:space="0" w:color="auto"/>
              <w:right w:val="single" w:sz="6" w:space="0" w:color="auto"/>
            </w:tcBorders>
            <w:vAlign w:val="center"/>
          </w:tcPr>
          <w:p w:rsidR="00141157" w:rsidRPr="00626ED0" w:rsidRDefault="00141157" w:rsidP="00141157">
            <w:pPr>
              <w:rPr>
                <w:rFonts w:ascii="宋体" w:hAnsi="宋体" w:cs="宋体"/>
              </w:rPr>
            </w:pPr>
            <w:r>
              <w:rPr>
                <w:rFonts w:ascii="宋体" w:hAnsi="宋体" w:cs="宋体" w:hint="eastAsia"/>
              </w:rPr>
              <w:t>-</w:t>
            </w:r>
          </w:p>
        </w:tc>
        <w:tc>
          <w:tcPr>
            <w:tcW w:w="2857" w:type="dxa"/>
            <w:tcBorders>
              <w:top w:val="single" w:sz="6" w:space="0" w:color="auto"/>
              <w:left w:val="single" w:sz="6" w:space="0" w:color="auto"/>
              <w:bottom w:val="single" w:sz="12" w:space="0" w:color="auto"/>
            </w:tcBorders>
            <w:vAlign w:val="center"/>
          </w:tcPr>
          <w:p w:rsidR="00141157" w:rsidRPr="00626ED0" w:rsidRDefault="00141157" w:rsidP="00141157">
            <w:pPr>
              <w:rPr>
                <w:rFonts w:ascii="宋体" w:hAnsi="宋体" w:cs="宋体"/>
              </w:rPr>
            </w:pPr>
            <w:r>
              <w:rPr>
                <w:rFonts w:ascii="宋体" w:hAnsi="宋体" w:cs="宋体" w:hint="eastAsia"/>
              </w:rPr>
              <w:t>已</w:t>
            </w:r>
            <w:r w:rsidRPr="00626ED0">
              <w:rPr>
                <w:rFonts w:ascii="宋体" w:hAnsi="宋体" w:cs="宋体" w:hint="eastAsia"/>
              </w:rPr>
              <w:t>停招</w:t>
            </w:r>
          </w:p>
        </w:tc>
      </w:tr>
    </w:tbl>
    <w:p w:rsidR="00EF7874" w:rsidRPr="000E68A4" w:rsidRDefault="007266A3" w:rsidP="000E68A4">
      <w:pPr>
        <w:ind w:firstLineChars="200" w:firstLine="554"/>
        <w:rPr>
          <w:rFonts w:ascii="宋体" w:hAnsi="宋体" w:cs="宋体"/>
          <w:b/>
          <w:spacing w:val="-2"/>
          <w:kern w:val="0"/>
          <w:sz w:val="28"/>
          <w:szCs w:val="28"/>
        </w:rPr>
      </w:pPr>
      <w:r w:rsidRPr="000E68A4">
        <w:rPr>
          <w:rFonts w:ascii="宋体" w:hAnsi="宋体" w:cs="宋体"/>
          <w:b/>
          <w:spacing w:val="-2"/>
          <w:kern w:val="0"/>
          <w:sz w:val="28"/>
          <w:szCs w:val="28"/>
        </w:rPr>
        <w:t>3.1</w:t>
      </w:r>
      <w:r w:rsidRPr="000E68A4">
        <w:rPr>
          <w:rFonts w:ascii="宋体" w:hAnsi="宋体" w:cs="宋体" w:hint="eastAsia"/>
          <w:b/>
          <w:spacing w:val="-2"/>
          <w:kern w:val="0"/>
          <w:sz w:val="28"/>
          <w:szCs w:val="28"/>
        </w:rPr>
        <w:t>专业</w:t>
      </w:r>
      <w:r w:rsidR="00EF7874" w:rsidRPr="000E68A4">
        <w:rPr>
          <w:rFonts w:ascii="宋体" w:hAnsi="宋体" w:cs="宋体" w:hint="eastAsia"/>
          <w:b/>
          <w:spacing w:val="-2"/>
          <w:kern w:val="0"/>
          <w:sz w:val="28"/>
          <w:szCs w:val="28"/>
        </w:rPr>
        <w:t>动态调整</w:t>
      </w:r>
      <w:bookmarkStart w:id="0" w:name="_GoBack"/>
      <w:bookmarkEnd w:id="0"/>
    </w:p>
    <w:p w:rsidR="007266A3" w:rsidRPr="00D54028" w:rsidRDefault="007266A3" w:rsidP="00D54028">
      <w:pPr>
        <w:ind w:firstLineChars="200" w:firstLine="552"/>
        <w:rPr>
          <w:rFonts w:ascii="宋体" w:hAnsi="宋体" w:cs="宋体"/>
          <w:spacing w:val="-2"/>
          <w:kern w:val="0"/>
          <w:sz w:val="28"/>
          <w:szCs w:val="28"/>
        </w:rPr>
      </w:pPr>
      <w:r w:rsidRPr="00626ED0">
        <w:rPr>
          <w:rFonts w:ascii="宋体" w:hAnsi="宋体" w:cs="宋体" w:hint="eastAsia"/>
          <w:spacing w:val="-2"/>
          <w:kern w:val="0"/>
          <w:sz w:val="28"/>
          <w:szCs w:val="28"/>
        </w:rPr>
        <w:t>学校充分发挥办学优势，在专业建设、人才培养等方面，主动与</w:t>
      </w:r>
      <w:r w:rsidR="00123C08">
        <w:rPr>
          <w:rFonts w:ascii="宋体" w:hAnsi="宋体" w:cs="宋体" w:hint="eastAsia"/>
          <w:spacing w:val="-2"/>
          <w:kern w:val="0"/>
          <w:sz w:val="28"/>
          <w:szCs w:val="28"/>
        </w:rPr>
        <w:t>南充市区域</w:t>
      </w:r>
      <w:r w:rsidRPr="00626ED0">
        <w:rPr>
          <w:rFonts w:ascii="宋体" w:hAnsi="宋体" w:cs="宋体" w:hint="eastAsia"/>
          <w:spacing w:val="-2"/>
          <w:kern w:val="0"/>
          <w:sz w:val="28"/>
          <w:szCs w:val="28"/>
        </w:rPr>
        <w:t>经济建设目标接轨，</w:t>
      </w:r>
      <w:r w:rsidR="00123C08">
        <w:rPr>
          <w:rFonts w:ascii="宋体" w:hAnsi="宋体" w:cs="宋体" w:hint="eastAsia"/>
          <w:spacing w:val="-2"/>
          <w:kern w:val="0"/>
          <w:sz w:val="28"/>
          <w:szCs w:val="28"/>
        </w:rPr>
        <w:t>参照</w:t>
      </w:r>
      <w:r w:rsidR="0079181B">
        <w:rPr>
          <w:rFonts w:ascii="宋体" w:hAnsi="宋体" w:cs="宋体" w:hint="eastAsia"/>
          <w:spacing w:val="-2"/>
          <w:kern w:val="0"/>
          <w:sz w:val="28"/>
          <w:szCs w:val="28"/>
        </w:rPr>
        <w:t>“五个一”计划，</w:t>
      </w:r>
      <w:r w:rsidRPr="00626ED0">
        <w:rPr>
          <w:rFonts w:ascii="宋体" w:hAnsi="宋体" w:cs="宋体" w:hint="eastAsia"/>
          <w:spacing w:val="-2"/>
          <w:kern w:val="0"/>
          <w:sz w:val="28"/>
          <w:szCs w:val="28"/>
        </w:rPr>
        <w:t>确立了“服务区域</w:t>
      </w:r>
      <w:r w:rsidRPr="00626ED0">
        <w:rPr>
          <w:rFonts w:ascii="宋体" w:hAnsi="宋体" w:cs="宋体" w:hint="eastAsia"/>
          <w:spacing w:val="-2"/>
          <w:kern w:val="0"/>
          <w:sz w:val="28"/>
          <w:szCs w:val="28"/>
        </w:rPr>
        <w:lastRenderedPageBreak/>
        <w:t>经济发展，接轨国内新兴行业”的专业建设指导思想，已逐步构建了七大类“优势突出、特色鲜明、实力雄厚、就业通畅”的专业群。</w:t>
      </w:r>
      <w:r w:rsidR="00D54028">
        <w:rPr>
          <w:rFonts w:ascii="宋体" w:hAnsi="宋体" w:cs="宋体" w:hint="eastAsia"/>
          <w:spacing w:val="-2"/>
          <w:kern w:val="0"/>
          <w:sz w:val="28"/>
          <w:szCs w:val="28"/>
        </w:rPr>
        <w:t>2018年度</w:t>
      </w:r>
      <w:r w:rsidRPr="00626ED0">
        <w:rPr>
          <w:rFonts w:ascii="宋体" w:hAnsi="宋体" w:cs="宋体" w:hint="eastAsia"/>
          <w:spacing w:val="-2"/>
          <w:kern w:val="0"/>
          <w:sz w:val="28"/>
          <w:szCs w:val="28"/>
        </w:rPr>
        <w:t>，我校招生</w:t>
      </w:r>
      <w:r w:rsidR="00D54028">
        <w:rPr>
          <w:rFonts w:ascii="宋体" w:hAnsi="宋体" w:cs="宋体" w:hint="eastAsia"/>
          <w:spacing w:val="-2"/>
          <w:kern w:val="0"/>
          <w:sz w:val="28"/>
          <w:szCs w:val="28"/>
        </w:rPr>
        <w:t>人数上有所下滑，但在招生专业上依然</w:t>
      </w:r>
      <w:r w:rsidRPr="00626ED0">
        <w:rPr>
          <w:rFonts w:ascii="宋体" w:hAnsi="宋体" w:cs="宋体" w:hint="eastAsia"/>
          <w:spacing w:val="-2"/>
          <w:kern w:val="0"/>
          <w:sz w:val="28"/>
          <w:szCs w:val="28"/>
        </w:rPr>
        <w:t>集中在区域重点产业（汽车、丝纺服装）和国家近两年高速增长的产业（交通运输业、旅游服务业）两条主线。从产业结构看，第三产业相关专业的招生人数</w:t>
      </w:r>
      <w:r w:rsidR="0035286B">
        <w:rPr>
          <w:rFonts w:ascii="宋体" w:hAnsi="宋体" w:cs="宋体" w:hint="eastAsia"/>
          <w:spacing w:val="-2"/>
          <w:kern w:val="0"/>
          <w:sz w:val="28"/>
          <w:szCs w:val="28"/>
        </w:rPr>
        <w:t>保持相当比例</w:t>
      </w:r>
      <w:r w:rsidRPr="00626ED0">
        <w:rPr>
          <w:rFonts w:ascii="宋体" w:hAnsi="宋体" w:cs="宋体" w:hint="eastAsia"/>
          <w:spacing w:val="-2"/>
          <w:kern w:val="0"/>
          <w:sz w:val="28"/>
          <w:szCs w:val="28"/>
        </w:rPr>
        <w:t>，与国家产业结构调整，经济转型升级的发展需求基本保持一致。</w:t>
      </w:r>
    </w:p>
    <w:p w:rsidR="001177EC" w:rsidRPr="001177EC" w:rsidRDefault="007266A3" w:rsidP="001177EC">
      <w:pPr>
        <w:ind w:firstLineChars="197" w:firstLine="546"/>
        <w:rPr>
          <w:rFonts w:ascii="宋体" w:hAnsi="宋体" w:cs="宋体"/>
          <w:b/>
          <w:spacing w:val="-2"/>
          <w:kern w:val="0"/>
          <w:sz w:val="28"/>
          <w:szCs w:val="28"/>
        </w:rPr>
      </w:pPr>
      <w:r w:rsidRPr="001177EC">
        <w:rPr>
          <w:rFonts w:ascii="宋体" w:hAnsi="宋体" w:cs="宋体"/>
          <w:b/>
          <w:bCs/>
          <w:spacing w:val="-2"/>
          <w:kern w:val="0"/>
          <w:sz w:val="28"/>
          <w:szCs w:val="28"/>
        </w:rPr>
        <w:t xml:space="preserve">3.2 </w:t>
      </w:r>
      <w:r w:rsidR="00EF7874" w:rsidRPr="001177EC">
        <w:rPr>
          <w:rFonts w:ascii="宋体" w:hAnsi="宋体" w:cs="宋体" w:hint="eastAsia"/>
          <w:b/>
          <w:bCs/>
          <w:spacing w:val="-2"/>
          <w:kern w:val="0"/>
          <w:sz w:val="28"/>
          <w:szCs w:val="28"/>
        </w:rPr>
        <w:t>教育教学改革</w:t>
      </w:r>
    </w:p>
    <w:p w:rsidR="001177EC" w:rsidRDefault="007266A3" w:rsidP="001177EC">
      <w:pPr>
        <w:ind w:firstLineChars="197" w:firstLine="546"/>
        <w:rPr>
          <w:rFonts w:ascii="宋体" w:hAnsi="宋体" w:cs="宋体"/>
          <w:b/>
          <w:spacing w:val="-2"/>
          <w:kern w:val="0"/>
          <w:sz w:val="28"/>
          <w:szCs w:val="28"/>
        </w:rPr>
      </w:pPr>
      <w:r w:rsidRPr="001177EC">
        <w:rPr>
          <w:rFonts w:ascii="宋体" w:hAnsi="宋体" w:cs="宋体"/>
          <w:b/>
          <w:bCs/>
          <w:spacing w:val="-2"/>
          <w:kern w:val="0"/>
          <w:sz w:val="28"/>
          <w:szCs w:val="28"/>
        </w:rPr>
        <w:t>3.2.1</w:t>
      </w:r>
      <w:r w:rsidRPr="001177EC">
        <w:rPr>
          <w:rFonts w:ascii="宋体" w:hAnsi="宋体" w:cs="宋体" w:hint="eastAsia"/>
          <w:b/>
          <w:bCs/>
          <w:spacing w:val="-2"/>
          <w:kern w:val="0"/>
          <w:sz w:val="28"/>
          <w:szCs w:val="28"/>
        </w:rPr>
        <w:t>人才培养目标</w:t>
      </w:r>
    </w:p>
    <w:p w:rsidR="001177EC" w:rsidRDefault="0051521A" w:rsidP="001177EC">
      <w:pPr>
        <w:ind w:firstLineChars="197" w:firstLine="414"/>
        <w:rPr>
          <w:rFonts w:ascii="宋体" w:hAnsi="宋体" w:cs="宋体"/>
          <w:b/>
          <w:spacing w:val="-2"/>
          <w:kern w:val="0"/>
          <w:sz w:val="28"/>
          <w:szCs w:val="28"/>
        </w:rPr>
      </w:pPr>
      <w:r w:rsidRPr="0051521A">
        <w:rPr>
          <w:rFonts w:ascii="宋体" w:hAnsi="宋体"/>
          <w:noProof/>
        </w:rPr>
        <w:pict>
          <v:group id="画布 47" o:spid="_x0000_s1035" editas="canvas" style="position:absolute;left:0;text-align:left;margin-left:-9pt;margin-top:140.4pt;width:441.15pt;height:218.45pt;z-index:251655168" coordsize="56026,27743" o:allowoverlap="f">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036" type="#_x0000_t99" style="position:absolute;width:56026;height:27743" adj="0,,0" filled="f" stroked="f">
              <v:stroke joinstyle="round"/>
              <v:path o:connecttype="segments"/>
              <o:lock v:ext="edit" aspectratio="t"/>
            </v:shape>
            <v:rect id="矩形 49" o:spid="_x0000_s1037" style="position:absolute;left:14859;top:24771;width:30861;height:2965" filled="f" stroked="f">
              <v:textbox inset=",0,,0">
                <w:txbxContent>
                  <w:p w:rsidR="00D253F0" w:rsidRPr="001177EC" w:rsidRDefault="00D253F0">
                    <w:pPr>
                      <w:spacing w:line="320" w:lineRule="exact"/>
                      <w:jc w:val="center"/>
                      <w:rPr>
                        <w:rFonts w:ascii="仿宋" w:eastAsia="仿宋" w:hAnsi="仿宋"/>
                        <w:sz w:val="24"/>
                      </w:rPr>
                    </w:pPr>
                    <w:r w:rsidRPr="001177EC">
                      <w:rPr>
                        <w:rFonts w:ascii="仿宋" w:eastAsia="仿宋" w:hAnsi="仿宋" w:hint="eastAsia"/>
                        <w:sz w:val="24"/>
                      </w:rPr>
                      <w:t>人才培养目标体系</w:t>
                    </w:r>
                  </w:p>
                  <w:p w:rsidR="00D253F0" w:rsidRDefault="00D253F0">
                    <w:pPr>
                      <w:rPr>
                        <w:rFonts w:ascii="宋体"/>
                        <w:szCs w:val="21"/>
                      </w:rPr>
                    </w:pPr>
                  </w:p>
                </w:txbxContent>
              </v:textbox>
            </v:rect>
            <v:shapetype id="_x0000_t202" coordsize="21600,21600" o:spt="202" path="m,l,21600r21600,l21600,xe">
              <v:stroke joinstyle="miter"/>
              <v:path gradientshapeok="t" o:connecttype="rect"/>
            </v:shapetype>
            <v:shape id="文本框 50" o:spid="_x0000_s1038" type="#_x0000_t202" style="position:absolute;left:3448;top:11887;width:8001;height:2972" fillcolor="#036">
              <v:textbox>
                <w:txbxContent>
                  <w:p w:rsidR="00D253F0" w:rsidRDefault="00D253F0">
                    <w:pPr>
                      <w:jc w:val="center"/>
                      <w:rPr>
                        <w:rFonts w:ascii="宋体"/>
                      </w:rPr>
                    </w:pPr>
                    <w:r>
                      <w:rPr>
                        <w:rFonts w:ascii="宋体" w:hAnsi="宋体" w:hint="eastAsia"/>
                      </w:rPr>
                      <w:t>职业技能</w:t>
                    </w:r>
                  </w:p>
                </w:txbxContent>
              </v:textbox>
            </v:shape>
            <v:shape id="文本框 51" o:spid="_x0000_s1039" type="#_x0000_t202" style="position:absolute;left:12592;top:5943;width:12573;height:2978" fillcolor="#036">
              <v:textbox>
                <w:txbxContent>
                  <w:p w:rsidR="00D253F0" w:rsidRDefault="00D253F0">
                    <w:pPr>
                      <w:jc w:val="center"/>
                      <w:rPr>
                        <w:rFonts w:ascii="宋体"/>
                      </w:rPr>
                    </w:pPr>
                    <w:r>
                      <w:rPr>
                        <w:rFonts w:ascii="宋体" w:hAnsi="宋体" w:hint="eastAsia"/>
                      </w:rPr>
                      <w:t>基本职业素养</w:t>
                    </w:r>
                  </w:p>
                </w:txbxContent>
              </v:textbox>
            </v:shape>
            <v:shape id="文本框 52" o:spid="_x0000_s1040" type="#_x0000_t202" style="position:absolute;left:40024;top:5943;width:14859;height:2978" fillcolor="#3cc">
              <v:textbox>
                <w:txbxContent>
                  <w:p w:rsidR="00D253F0" w:rsidRDefault="00D253F0">
                    <w:pPr>
                      <w:jc w:val="center"/>
                      <w:rPr>
                        <w:rFonts w:ascii="宋体"/>
                        <w:color w:val="FFFFFF"/>
                      </w:rPr>
                    </w:pPr>
                    <w:r>
                      <w:rPr>
                        <w:rFonts w:ascii="宋体" w:hAnsi="宋体" w:hint="eastAsia"/>
                        <w:color w:val="FFFFFF"/>
                      </w:rPr>
                      <w:t>可持续发展之动力</w:t>
                    </w:r>
                  </w:p>
                </w:txbxContent>
              </v:textbox>
            </v:shape>
            <v:shape id="文本框 53" o:spid="_x0000_s1041" type="#_x0000_t202" style="position:absolute;top:17837;width:6858;height:4953" fillcolor="#036">
              <v:textbox>
                <w:txbxContent>
                  <w:p w:rsidR="00D253F0" w:rsidRDefault="00D253F0">
                    <w:pPr>
                      <w:jc w:val="center"/>
                      <w:rPr>
                        <w:rFonts w:ascii="宋体"/>
                      </w:rPr>
                    </w:pPr>
                    <w:r>
                      <w:rPr>
                        <w:rFonts w:ascii="宋体" w:hAnsi="宋体" w:hint="eastAsia"/>
                      </w:rPr>
                      <w:t>核心专业技能</w:t>
                    </w:r>
                  </w:p>
                </w:txbxContent>
              </v:textbox>
            </v:shape>
            <v:shape id="文本框 54" o:spid="_x0000_s1042" type="#_x0000_t202" style="position:absolute;left:8020;top:17837;width:6839;height:4953" fillcolor="#036">
              <v:textbox>
                <w:txbxContent>
                  <w:p w:rsidR="00D253F0" w:rsidRDefault="00D253F0">
                    <w:pPr>
                      <w:jc w:val="center"/>
                      <w:rPr>
                        <w:rFonts w:ascii="宋体"/>
                      </w:rPr>
                    </w:pPr>
                    <w:r>
                      <w:rPr>
                        <w:rFonts w:ascii="宋体" w:hAnsi="宋体" w:hint="eastAsia"/>
                      </w:rPr>
                      <w:t>关联专业技能</w:t>
                    </w:r>
                  </w:p>
                </w:txbxContent>
              </v:textbox>
            </v:shape>
            <v:shape id="文本框 55" o:spid="_x0000_s1043" type="#_x0000_t202" style="position:absolute;left:13735;top:11887;width:9144;height:2972" fillcolor="#036">
              <v:textbox>
                <w:txbxContent>
                  <w:p w:rsidR="00D253F0" w:rsidRDefault="00D253F0">
                    <w:pPr>
                      <w:jc w:val="center"/>
                      <w:rPr>
                        <w:rFonts w:ascii="宋体"/>
                      </w:rPr>
                    </w:pPr>
                    <w:r>
                      <w:rPr>
                        <w:rFonts w:ascii="宋体" w:hAnsi="宋体" w:hint="eastAsia"/>
                      </w:rPr>
                      <w:t>职业道德</w:t>
                    </w:r>
                  </w:p>
                </w:txbxContent>
              </v:textbox>
            </v:shape>
            <v:shape id="文本框 56" o:spid="_x0000_s1044" type="#_x0000_t202" style="position:absolute;left:25165;top:11887;width:10287;height:2972" fillcolor="#036">
              <v:textbox>
                <w:txbxContent>
                  <w:p w:rsidR="00D253F0" w:rsidRDefault="00D253F0">
                    <w:pPr>
                      <w:jc w:val="center"/>
                      <w:rPr>
                        <w:rFonts w:ascii="宋体"/>
                      </w:rPr>
                    </w:pPr>
                    <w:r>
                      <w:rPr>
                        <w:rFonts w:ascii="宋体" w:hAnsi="宋体" w:hint="eastAsia"/>
                      </w:rPr>
                      <w:t>职业行为规范</w:t>
                    </w:r>
                  </w:p>
                </w:txbxContent>
              </v:textbox>
            </v:shape>
            <v:shape id="文本框 57" o:spid="_x0000_s1045" type="#_x0000_t202" style="position:absolute;left:38862;top:12877;width:5734;height:4960" fillcolor="#3cc">
              <v:textbox inset="1.5mm,,1.5mm">
                <w:txbxContent>
                  <w:p w:rsidR="00D253F0" w:rsidRDefault="00D253F0">
                    <w:pPr>
                      <w:jc w:val="center"/>
                      <w:rPr>
                        <w:rFonts w:ascii="宋体"/>
                        <w:color w:val="FFFFFF"/>
                      </w:rPr>
                    </w:pPr>
                    <w:r>
                      <w:rPr>
                        <w:rFonts w:ascii="宋体" w:hAnsi="宋体" w:hint="eastAsia"/>
                        <w:color w:val="FFFFFF"/>
                      </w:rPr>
                      <w:t>职业核心能力</w:t>
                    </w:r>
                  </w:p>
                </w:txbxContent>
              </v:textbox>
            </v:shape>
            <v:shape id="文本框 58" o:spid="_x0000_s1046" type="#_x0000_t202" style="position:absolute;left:45720;top:12877;width:4591;height:4960" fillcolor="#3cc">
              <v:textbox>
                <w:txbxContent>
                  <w:p w:rsidR="00D253F0" w:rsidRDefault="00D253F0">
                    <w:pPr>
                      <w:jc w:val="center"/>
                      <w:rPr>
                        <w:rFonts w:ascii="宋体"/>
                        <w:color w:val="FFFFFF"/>
                      </w:rPr>
                    </w:pPr>
                    <w:r>
                      <w:rPr>
                        <w:rFonts w:ascii="宋体" w:hAnsi="宋体" w:hint="eastAsia"/>
                        <w:color w:val="FFFFFF"/>
                      </w:rPr>
                      <w:t>健康身心</w:t>
                    </w:r>
                  </w:p>
                </w:txbxContent>
              </v:textbox>
            </v:shape>
            <v:shape id="文本框 59" o:spid="_x0000_s1047" type="#_x0000_t202" style="position:absolute;left:51454;top:12884;width:4572;height:4953" fillcolor="#3cc">
              <v:textbox inset="1.5mm,,1.5mm">
                <w:txbxContent>
                  <w:p w:rsidR="00D253F0" w:rsidRDefault="00D253F0">
                    <w:pPr>
                      <w:jc w:val="center"/>
                      <w:rPr>
                        <w:rFonts w:ascii="宋体"/>
                        <w:color w:val="FFFFFF"/>
                      </w:rPr>
                    </w:pPr>
                    <w:r>
                      <w:rPr>
                        <w:rFonts w:ascii="宋体" w:hAnsi="宋体" w:hint="eastAsia"/>
                        <w:color w:val="FFFFFF"/>
                      </w:rPr>
                      <w:t>人文素养</w:t>
                    </w:r>
                  </w:p>
                </w:txbxContent>
              </v:textbox>
            </v:shape>
            <v:line id="直线 60" o:spid="_x0000_s1048" style="position:absolute;flip:x" from="42310,8921" to="44596,12877"/>
            <v:line id="直线 61" o:spid="_x0000_s1049" style="position:absolute" from="50349,8921" to="53740,12884"/>
            <v:line id="直线 62" o:spid="_x0000_s1050" style="position:absolute" from="48018,8921" to="48025,12877"/>
            <v:line id="直线 63" o:spid="_x0000_s1051" style="position:absolute;flip:x" from="6877,8921" to="13735,11887"/>
            <v:line id="直线 64" o:spid="_x0000_s1052" style="position:absolute" from="22879,8921" to="29737,11887"/>
            <v:line id="直线 65" o:spid="_x0000_s1053" style="position:absolute" from="18307,8921" to="18313,11887"/>
            <v:line id="直线 66" o:spid="_x0000_s1054" style="position:absolute;flip:x" from="4591,14859" to="5734,17837"/>
            <v:line id="直线 67" o:spid="_x0000_s1055" style="position:absolute" from="9163,14859" to="10306,17837"/>
            <v:shape id="文本框 68" o:spid="_x0000_s1056" type="#_x0000_t202" style="position:absolute;left:26346;width:10287;height:2971" fillcolor="#036">
              <v:textbox>
                <w:txbxContent>
                  <w:p w:rsidR="00D253F0" w:rsidRDefault="00D253F0">
                    <w:pPr>
                      <w:jc w:val="center"/>
                      <w:rPr>
                        <w:rFonts w:ascii="宋体"/>
                      </w:rPr>
                    </w:pPr>
                    <w:r>
                      <w:rPr>
                        <w:rFonts w:ascii="宋体" w:hAnsi="宋体" w:hint="eastAsia"/>
                      </w:rPr>
                      <w:t>培养目标</w:t>
                    </w:r>
                  </w:p>
                </w:txbxContent>
              </v:textbox>
            </v:shape>
            <v:line id="直线 69" o:spid="_x0000_s1057" style="position:absolute;flip:x" from="17202,1981" to="26346,1987"/>
            <v:line id="直线 70" o:spid="_x0000_s1058" style="position:absolute;flip:x" from="36595,1987" to="48025,1993"/>
            <v:line id="直线 71" o:spid="_x0000_s1059" style="position:absolute" from="17202,1981" to="17208,5943"/>
            <v:line id="直线 72" o:spid="_x0000_s1060" style="position:absolute" from="48018,1981" to="48025,5943"/>
            <w10:wrap type="topAndBottom"/>
          </v:group>
        </w:pict>
      </w:r>
      <w:r w:rsidR="007266A3" w:rsidRPr="00626ED0">
        <w:rPr>
          <w:rFonts w:ascii="宋体" w:hAnsi="宋体" w:cs="宋体" w:hint="eastAsia"/>
          <w:spacing w:val="-2"/>
          <w:kern w:val="0"/>
          <w:sz w:val="28"/>
          <w:szCs w:val="28"/>
        </w:rPr>
        <w:t>学校始终坚持“以人为本、立德育人、服务发展”的办学宗旨，以市场为导向，以学生职业能力塑造和职业生涯可持续发展能力为目标，不断改革创新，全面提升学生的综合职业能力，努力使其成为能适应社会经济发展、满足企业需求的合格职业人。</w:t>
      </w:r>
    </w:p>
    <w:p w:rsidR="001177EC" w:rsidRDefault="007266A3" w:rsidP="001177EC">
      <w:pPr>
        <w:ind w:firstLineChars="197" w:firstLine="546"/>
        <w:rPr>
          <w:rFonts w:ascii="宋体" w:hAnsi="宋体" w:cs="宋体"/>
          <w:b/>
          <w:spacing w:val="-2"/>
          <w:kern w:val="0"/>
          <w:sz w:val="28"/>
          <w:szCs w:val="28"/>
        </w:rPr>
      </w:pPr>
      <w:smartTag w:uri="urn:schemas-microsoft-com:office:smarttags" w:element="chsdate">
        <w:smartTagPr>
          <w:attr w:name="Year" w:val="1899"/>
          <w:attr w:name="Month" w:val="12"/>
          <w:attr w:name="Day" w:val="30"/>
          <w:attr w:name="IsLunarDate" w:val="False"/>
          <w:attr w:name="IsROCDate" w:val="False"/>
        </w:smartTagPr>
        <w:r w:rsidRPr="001177EC">
          <w:rPr>
            <w:rFonts w:ascii="宋体" w:hAnsi="宋体" w:cs="宋体"/>
            <w:b/>
            <w:bCs/>
            <w:spacing w:val="-2"/>
            <w:kern w:val="0"/>
            <w:sz w:val="28"/>
            <w:szCs w:val="28"/>
          </w:rPr>
          <w:t>3.2.2</w:t>
        </w:r>
      </w:smartTag>
      <w:r w:rsidRPr="001177EC">
        <w:rPr>
          <w:rFonts w:ascii="宋体" w:hAnsi="宋体" w:cs="宋体" w:hint="eastAsia"/>
          <w:b/>
          <w:bCs/>
          <w:spacing w:val="-2"/>
          <w:kern w:val="0"/>
          <w:sz w:val="28"/>
          <w:szCs w:val="28"/>
        </w:rPr>
        <w:t>课程体系</w:t>
      </w:r>
    </w:p>
    <w:p w:rsidR="001177EC" w:rsidRDefault="007266A3" w:rsidP="001177EC">
      <w:pPr>
        <w:ind w:firstLineChars="197" w:firstLine="544"/>
        <w:rPr>
          <w:rFonts w:ascii="宋体" w:hAnsi="宋体" w:cs="宋体"/>
          <w:b/>
          <w:spacing w:val="-2"/>
          <w:kern w:val="0"/>
          <w:sz w:val="28"/>
          <w:szCs w:val="28"/>
        </w:rPr>
      </w:pPr>
      <w:r w:rsidRPr="00626ED0">
        <w:rPr>
          <w:rFonts w:ascii="宋体" w:hAnsi="宋体" w:cs="宋体" w:hint="eastAsia"/>
          <w:spacing w:val="-2"/>
          <w:kern w:val="0"/>
          <w:sz w:val="28"/>
          <w:szCs w:val="28"/>
        </w:rPr>
        <w:t>目前，我校各专业实行”</w:t>
      </w:r>
      <w:r w:rsidRPr="00626ED0">
        <w:rPr>
          <w:rFonts w:ascii="宋体" w:hAnsi="宋体" w:cs="宋体"/>
          <w:spacing w:val="-2"/>
          <w:kern w:val="0"/>
          <w:sz w:val="28"/>
          <w:szCs w:val="28"/>
        </w:rPr>
        <w:t>2.5+0.5</w:t>
      </w:r>
      <w:r w:rsidRPr="00626ED0">
        <w:rPr>
          <w:rFonts w:ascii="宋体" w:hAnsi="宋体" w:cs="宋体" w:hint="eastAsia"/>
          <w:spacing w:val="-2"/>
          <w:kern w:val="0"/>
          <w:sz w:val="28"/>
          <w:szCs w:val="28"/>
        </w:rPr>
        <w:t>”培养模式，三年总学时</w:t>
      </w:r>
      <w:r w:rsidRPr="00626ED0">
        <w:rPr>
          <w:rFonts w:ascii="宋体" w:hAnsi="宋体" w:cs="宋体"/>
          <w:spacing w:val="-2"/>
          <w:kern w:val="0"/>
          <w:sz w:val="28"/>
          <w:szCs w:val="28"/>
        </w:rPr>
        <w:t>3100</w:t>
      </w:r>
      <w:r w:rsidRPr="00626ED0">
        <w:rPr>
          <w:rFonts w:ascii="宋体" w:hAnsi="宋体" w:cs="宋体" w:hint="eastAsia"/>
          <w:spacing w:val="-2"/>
          <w:kern w:val="0"/>
          <w:sz w:val="28"/>
          <w:szCs w:val="28"/>
        </w:rPr>
        <w:t>～</w:t>
      </w:r>
      <w:r w:rsidRPr="00626ED0">
        <w:rPr>
          <w:rFonts w:ascii="宋体" w:hAnsi="宋体" w:cs="宋体"/>
          <w:spacing w:val="-2"/>
          <w:kern w:val="0"/>
          <w:sz w:val="28"/>
          <w:szCs w:val="28"/>
        </w:rPr>
        <w:lastRenderedPageBreak/>
        <w:t>3300</w:t>
      </w:r>
      <w:r w:rsidRPr="00626ED0">
        <w:rPr>
          <w:rFonts w:ascii="宋体" w:hAnsi="宋体" w:cs="宋体" w:hint="eastAsia"/>
          <w:spacing w:val="-2"/>
          <w:kern w:val="0"/>
          <w:sz w:val="28"/>
          <w:szCs w:val="28"/>
        </w:rPr>
        <w:t>学时。我们以培养目标为依据，结合发展趋势、专业办学特点、培养层次、能力要求等因素，对课程教学内容及其结构进行整体优化和改革，围绕知识、能力、素质协调发展这条主线，构建新的课程体系。</w:t>
      </w:r>
    </w:p>
    <w:p w:rsidR="007266A3" w:rsidRPr="001177EC" w:rsidRDefault="007266A3" w:rsidP="001177EC">
      <w:pPr>
        <w:ind w:firstLineChars="197" w:firstLine="544"/>
        <w:rPr>
          <w:rFonts w:ascii="宋体" w:hAnsi="宋体" w:cs="宋体"/>
          <w:b/>
          <w:spacing w:val="-2"/>
          <w:kern w:val="0"/>
          <w:sz w:val="28"/>
          <w:szCs w:val="28"/>
        </w:rPr>
      </w:pPr>
      <w:r w:rsidRPr="00626ED0">
        <w:rPr>
          <w:rFonts w:ascii="宋体" w:hAnsi="宋体" w:cs="宋体" w:hint="eastAsia"/>
          <w:spacing w:val="-2"/>
          <w:kern w:val="0"/>
          <w:sz w:val="28"/>
          <w:szCs w:val="28"/>
        </w:rPr>
        <w:t>课程体系分成四个层次两大学习领域：公共基础课程、专业基础核</w:t>
      </w:r>
      <w:r w:rsidR="00305C67" w:rsidRPr="00626ED0">
        <w:rPr>
          <w:rFonts w:ascii="宋体" w:hAnsi="宋体" w:cs="宋体" w:hint="eastAsia"/>
          <w:spacing w:val="-2"/>
          <w:kern w:val="0"/>
          <w:sz w:val="28"/>
          <w:szCs w:val="28"/>
        </w:rPr>
        <w:t>心</w:t>
      </w:r>
      <w:r w:rsidRPr="00626ED0">
        <w:rPr>
          <w:rFonts w:ascii="宋体" w:hAnsi="宋体" w:cs="宋体" w:hint="eastAsia"/>
          <w:spacing w:val="-2"/>
          <w:kern w:val="0"/>
          <w:sz w:val="28"/>
          <w:szCs w:val="28"/>
        </w:rPr>
        <w:t>课程、专业核心（方向）课程和实践课程；基础学习领域和专业学习领域。各课程</w:t>
      </w:r>
      <w:r w:rsidR="00305C67" w:rsidRPr="00626ED0">
        <w:rPr>
          <w:rFonts w:ascii="宋体" w:hAnsi="宋体" w:cs="宋体" w:hint="eastAsia"/>
          <w:spacing w:val="-2"/>
          <w:kern w:val="0"/>
          <w:sz w:val="28"/>
          <w:szCs w:val="28"/>
        </w:rPr>
        <w:t>年</w:t>
      </w:r>
      <w:r w:rsidRPr="00626ED0">
        <w:rPr>
          <w:rFonts w:ascii="宋体" w:hAnsi="宋体" w:cs="宋体" w:hint="eastAsia"/>
          <w:spacing w:val="-2"/>
          <w:kern w:val="0"/>
          <w:sz w:val="28"/>
          <w:szCs w:val="28"/>
        </w:rPr>
        <w:t>教学时数的确定以《教育部关于制定中等职业学校教学计划的原则意见》为依据，结合学校、学生及区域特色。目前各专业暂没有开设选修课，辅以学生社团活动及第二课堂。</w:t>
      </w:r>
    </w:p>
    <w:p w:rsidR="007266A3" w:rsidRPr="001177EC" w:rsidRDefault="007266A3" w:rsidP="00EF7874">
      <w:pPr>
        <w:jc w:val="center"/>
        <w:rPr>
          <w:rFonts w:ascii="仿宋" w:eastAsia="仿宋" w:hAnsi="仿宋" w:cs="宋体"/>
          <w:spacing w:val="-2"/>
          <w:kern w:val="0"/>
          <w:sz w:val="24"/>
        </w:rPr>
      </w:pPr>
      <w:r w:rsidRPr="001177EC">
        <w:rPr>
          <w:rFonts w:ascii="仿宋" w:eastAsia="仿宋" w:hAnsi="仿宋" w:cs="宋体" w:hint="eastAsia"/>
          <w:spacing w:val="-2"/>
          <w:kern w:val="0"/>
          <w:sz w:val="24"/>
        </w:rPr>
        <w:t>表</w:t>
      </w:r>
      <w:r w:rsidRPr="001177EC">
        <w:rPr>
          <w:rFonts w:ascii="仿宋" w:eastAsia="仿宋" w:hAnsi="仿宋" w:cs="宋体"/>
          <w:spacing w:val="-2"/>
          <w:kern w:val="0"/>
          <w:sz w:val="24"/>
        </w:rPr>
        <w:t xml:space="preserve">7  </w:t>
      </w:r>
      <w:r w:rsidRPr="001177EC">
        <w:rPr>
          <w:rFonts w:ascii="仿宋" w:eastAsia="仿宋" w:hAnsi="仿宋" w:cs="宋体" w:hint="eastAsia"/>
          <w:spacing w:val="-2"/>
          <w:kern w:val="0"/>
          <w:sz w:val="24"/>
        </w:rPr>
        <w:t>各专业课程设置统计表</w:t>
      </w:r>
    </w:p>
    <w:tbl>
      <w:tblPr>
        <w:tblW w:w="8748" w:type="dxa"/>
        <w:tblBorders>
          <w:top w:val="single" w:sz="12" w:space="0" w:color="auto"/>
          <w:bottom w:val="single" w:sz="12" w:space="0" w:color="auto"/>
        </w:tblBorders>
        <w:tblLayout w:type="fixed"/>
        <w:tblLook w:val="00A0"/>
      </w:tblPr>
      <w:tblGrid>
        <w:gridCol w:w="2628"/>
        <w:gridCol w:w="1440"/>
        <w:gridCol w:w="1620"/>
        <w:gridCol w:w="1980"/>
        <w:gridCol w:w="1080"/>
      </w:tblGrid>
      <w:tr w:rsidR="007266A3" w:rsidRPr="00626ED0" w:rsidTr="00077B80">
        <w:tc>
          <w:tcPr>
            <w:tcW w:w="2628" w:type="dxa"/>
            <w:tcBorders>
              <w:top w:val="single" w:sz="12" w:space="0" w:color="auto"/>
              <w:bottom w:val="single" w:sz="12" w:space="0" w:color="auto"/>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专业</w:t>
            </w:r>
          </w:p>
        </w:tc>
        <w:tc>
          <w:tcPr>
            <w:tcW w:w="1440" w:type="dxa"/>
            <w:tcBorders>
              <w:top w:val="single" w:sz="12" w:space="0" w:color="auto"/>
              <w:bottom w:val="single" w:sz="12" w:space="0" w:color="auto"/>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公共基础</w:t>
            </w:r>
          </w:p>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课程（</w:t>
            </w:r>
            <w:r w:rsidRPr="00626ED0">
              <w:rPr>
                <w:rFonts w:ascii="宋体" w:hAnsi="宋体" w:cs="宋体"/>
                <w:color w:val="333399"/>
                <w:spacing w:val="-2"/>
                <w:kern w:val="0"/>
                <w:szCs w:val="21"/>
              </w:rPr>
              <w:t>%</w:t>
            </w:r>
            <w:r w:rsidRPr="00626ED0">
              <w:rPr>
                <w:rFonts w:ascii="宋体" w:hAnsi="宋体" w:cs="宋体" w:hint="eastAsia"/>
                <w:color w:val="333399"/>
                <w:spacing w:val="-2"/>
                <w:kern w:val="0"/>
                <w:szCs w:val="21"/>
              </w:rPr>
              <w:t>）</w:t>
            </w:r>
          </w:p>
        </w:tc>
        <w:tc>
          <w:tcPr>
            <w:tcW w:w="1620" w:type="dxa"/>
            <w:tcBorders>
              <w:top w:val="single" w:sz="12" w:space="0" w:color="auto"/>
              <w:bottom w:val="single" w:sz="12" w:space="0" w:color="auto"/>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专业基础</w:t>
            </w:r>
          </w:p>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课程（</w:t>
            </w:r>
            <w:r w:rsidRPr="00626ED0">
              <w:rPr>
                <w:rFonts w:ascii="宋体" w:hAnsi="宋体" w:cs="宋体"/>
                <w:color w:val="333399"/>
                <w:spacing w:val="-2"/>
                <w:kern w:val="0"/>
                <w:szCs w:val="21"/>
              </w:rPr>
              <w:t>%</w:t>
            </w:r>
            <w:r w:rsidRPr="00626ED0">
              <w:rPr>
                <w:rFonts w:ascii="宋体" w:hAnsi="宋体" w:cs="宋体" w:hint="eastAsia"/>
                <w:color w:val="333399"/>
                <w:spacing w:val="-2"/>
                <w:kern w:val="0"/>
                <w:szCs w:val="21"/>
              </w:rPr>
              <w:t>）</w:t>
            </w:r>
          </w:p>
        </w:tc>
        <w:tc>
          <w:tcPr>
            <w:tcW w:w="1980" w:type="dxa"/>
            <w:tcBorders>
              <w:top w:val="single" w:sz="12" w:space="0" w:color="auto"/>
              <w:bottom w:val="single" w:sz="12" w:space="0" w:color="auto"/>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专业方向（核心）</w:t>
            </w:r>
          </w:p>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课程（</w:t>
            </w:r>
            <w:r w:rsidRPr="00626ED0">
              <w:rPr>
                <w:rFonts w:ascii="宋体" w:hAnsi="宋体" w:cs="宋体"/>
                <w:color w:val="333399"/>
                <w:spacing w:val="-2"/>
                <w:kern w:val="0"/>
                <w:szCs w:val="21"/>
              </w:rPr>
              <w:t>%</w:t>
            </w:r>
            <w:r w:rsidRPr="00626ED0">
              <w:rPr>
                <w:rFonts w:ascii="宋体" w:hAnsi="宋体" w:cs="宋体" w:hint="eastAsia"/>
                <w:color w:val="333399"/>
                <w:spacing w:val="-2"/>
                <w:kern w:val="0"/>
                <w:szCs w:val="21"/>
              </w:rPr>
              <w:t>）</w:t>
            </w:r>
          </w:p>
        </w:tc>
        <w:tc>
          <w:tcPr>
            <w:tcW w:w="1080" w:type="dxa"/>
            <w:tcBorders>
              <w:top w:val="single" w:sz="12" w:space="0" w:color="auto"/>
              <w:bottom w:val="single" w:sz="12" w:space="0" w:color="auto"/>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阶段实践课程（</w:t>
            </w:r>
            <w:r w:rsidRPr="00626ED0">
              <w:rPr>
                <w:rFonts w:ascii="宋体" w:hAnsi="宋体" w:cs="宋体"/>
                <w:color w:val="333399"/>
                <w:spacing w:val="-2"/>
                <w:kern w:val="0"/>
                <w:szCs w:val="21"/>
              </w:rPr>
              <w:t>%</w:t>
            </w:r>
            <w:r w:rsidRPr="00626ED0">
              <w:rPr>
                <w:rFonts w:ascii="宋体" w:hAnsi="宋体" w:cs="宋体" w:hint="eastAsia"/>
                <w:color w:val="333399"/>
                <w:spacing w:val="-2"/>
                <w:kern w:val="0"/>
                <w:szCs w:val="21"/>
              </w:rPr>
              <w:t>）</w:t>
            </w:r>
          </w:p>
        </w:tc>
      </w:tr>
      <w:tr w:rsidR="007266A3" w:rsidRPr="00626ED0" w:rsidTr="00077B80">
        <w:tc>
          <w:tcPr>
            <w:tcW w:w="2628" w:type="dxa"/>
            <w:tcBorders>
              <w:top w:val="single" w:sz="12" w:space="0" w:color="auto"/>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hint="eastAsia"/>
                <w:color w:val="333399"/>
                <w:spacing w:val="-2"/>
                <w:kern w:val="0"/>
                <w:szCs w:val="21"/>
              </w:rPr>
              <w:t>服装</w:t>
            </w:r>
          </w:p>
        </w:tc>
        <w:tc>
          <w:tcPr>
            <w:tcW w:w="1440" w:type="dxa"/>
            <w:tcBorders>
              <w:top w:val="single" w:sz="12" w:space="0" w:color="auto"/>
              <w:bottom w:val="nil"/>
            </w:tcBorders>
            <w:shd w:val="clear" w:color="auto" w:fill="CCECFF"/>
            <w:vAlign w:val="center"/>
          </w:tcPr>
          <w:p w:rsidR="007266A3" w:rsidRPr="00626ED0" w:rsidRDefault="007266A3" w:rsidP="00626ED0">
            <w:pPr>
              <w:rPr>
                <w:rFonts w:ascii="宋体" w:hAnsi="宋体" w:cs="宋体"/>
                <w:color w:val="333399"/>
              </w:rPr>
            </w:pPr>
            <w:r w:rsidRPr="00626ED0">
              <w:rPr>
                <w:rFonts w:ascii="宋体" w:hAnsi="宋体" w:cs="宋体"/>
                <w:color w:val="333399"/>
              </w:rPr>
              <w:t>20.8</w:t>
            </w:r>
          </w:p>
        </w:tc>
        <w:tc>
          <w:tcPr>
            <w:tcW w:w="1620" w:type="dxa"/>
            <w:tcBorders>
              <w:top w:val="single" w:sz="12" w:space="0" w:color="auto"/>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6.1</w:t>
            </w:r>
          </w:p>
        </w:tc>
        <w:tc>
          <w:tcPr>
            <w:tcW w:w="1980" w:type="dxa"/>
            <w:tcBorders>
              <w:top w:val="single" w:sz="12" w:space="0" w:color="auto"/>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33.1</w:t>
            </w:r>
          </w:p>
        </w:tc>
        <w:tc>
          <w:tcPr>
            <w:tcW w:w="1080" w:type="dxa"/>
            <w:tcBorders>
              <w:top w:val="single" w:sz="12" w:space="0" w:color="auto"/>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40.0</w:t>
            </w:r>
          </w:p>
        </w:tc>
      </w:tr>
      <w:tr w:rsidR="007266A3" w:rsidRPr="00626ED0" w:rsidTr="00077B80">
        <w:tc>
          <w:tcPr>
            <w:tcW w:w="2628" w:type="dxa"/>
            <w:tcBorders>
              <w:top w:val="nil"/>
              <w:bottom w:val="nil"/>
            </w:tcBorders>
            <w:vAlign w:val="center"/>
          </w:tcPr>
          <w:p w:rsidR="007266A3" w:rsidRPr="00626ED0" w:rsidRDefault="007266A3" w:rsidP="00626ED0">
            <w:pPr>
              <w:rPr>
                <w:rFonts w:ascii="宋体" w:hAnsi="宋体" w:cs="宋体"/>
                <w:color w:val="333399"/>
              </w:rPr>
            </w:pPr>
            <w:r w:rsidRPr="00626ED0">
              <w:rPr>
                <w:rFonts w:ascii="宋体" w:hAnsi="宋体" w:cs="宋体" w:hint="eastAsia"/>
                <w:color w:val="333399"/>
              </w:rPr>
              <w:t>工艺美术</w:t>
            </w:r>
          </w:p>
        </w:tc>
        <w:tc>
          <w:tcPr>
            <w:tcW w:w="1440" w:type="dxa"/>
            <w:tcBorders>
              <w:top w:val="nil"/>
              <w:bottom w:val="nil"/>
            </w:tcBorders>
            <w:vAlign w:val="center"/>
          </w:tcPr>
          <w:p w:rsidR="007266A3" w:rsidRPr="00626ED0" w:rsidRDefault="007266A3" w:rsidP="00626ED0">
            <w:pPr>
              <w:rPr>
                <w:rFonts w:ascii="宋体" w:hAnsi="宋体" w:cs="宋体"/>
                <w:color w:val="333399"/>
              </w:rPr>
            </w:pPr>
            <w:r w:rsidRPr="00626ED0">
              <w:rPr>
                <w:rFonts w:ascii="宋体" w:hAnsi="宋体" w:cs="宋体"/>
                <w:color w:val="333399"/>
              </w:rPr>
              <w:t>32</w:t>
            </w:r>
          </w:p>
        </w:tc>
        <w:tc>
          <w:tcPr>
            <w:tcW w:w="1620" w:type="dxa"/>
            <w:tcBorders>
              <w:top w:val="nil"/>
              <w:bottom w:val="nil"/>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18</w:t>
            </w:r>
          </w:p>
        </w:tc>
        <w:tc>
          <w:tcPr>
            <w:tcW w:w="1980" w:type="dxa"/>
            <w:tcBorders>
              <w:top w:val="nil"/>
              <w:bottom w:val="nil"/>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33</w:t>
            </w:r>
          </w:p>
        </w:tc>
        <w:tc>
          <w:tcPr>
            <w:tcW w:w="1080" w:type="dxa"/>
            <w:tcBorders>
              <w:top w:val="nil"/>
              <w:bottom w:val="nil"/>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17</w:t>
            </w:r>
          </w:p>
        </w:tc>
      </w:tr>
      <w:tr w:rsidR="007266A3" w:rsidRPr="00626ED0" w:rsidTr="00077B80">
        <w:tc>
          <w:tcPr>
            <w:tcW w:w="2628" w:type="dxa"/>
            <w:tcBorders>
              <w:top w:val="nil"/>
              <w:bottom w:val="nil"/>
            </w:tcBorders>
            <w:shd w:val="clear" w:color="auto" w:fill="CCECFF"/>
            <w:vAlign w:val="center"/>
          </w:tcPr>
          <w:p w:rsidR="007266A3" w:rsidRPr="00626ED0" w:rsidRDefault="007266A3" w:rsidP="00626ED0">
            <w:pPr>
              <w:rPr>
                <w:rFonts w:ascii="宋体" w:hAnsi="宋体" w:cs="宋体"/>
                <w:color w:val="333399"/>
              </w:rPr>
            </w:pPr>
            <w:r w:rsidRPr="00626ED0">
              <w:rPr>
                <w:rFonts w:ascii="宋体" w:hAnsi="宋体" w:cs="宋体" w:hint="eastAsia"/>
                <w:color w:val="333399"/>
              </w:rPr>
              <w:t>汽车运用与维修</w:t>
            </w:r>
          </w:p>
        </w:tc>
        <w:tc>
          <w:tcPr>
            <w:tcW w:w="1440" w:type="dxa"/>
            <w:tcBorders>
              <w:top w:val="nil"/>
              <w:bottom w:val="nil"/>
            </w:tcBorders>
            <w:shd w:val="clear" w:color="auto" w:fill="CCECFF"/>
            <w:vAlign w:val="center"/>
          </w:tcPr>
          <w:p w:rsidR="007266A3" w:rsidRPr="00626ED0" w:rsidRDefault="007266A3" w:rsidP="00626ED0">
            <w:pPr>
              <w:rPr>
                <w:rFonts w:ascii="宋体" w:hAnsi="宋体" w:cs="宋体"/>
                <w:color w:val="333399"/>
              </w:rPr>
            </w:pPr>
            <w:r w:rsidRPr="00626ED0">
              <w:rPr>
                <w:rFonts w:ascii="宋体" w:hAnsi="宋体" w:cs="宋体"/>
                <w:color w:val="333399"/>
              </w:rPr>
              <w:t>36</w:t>
            </w:r>
          </w:p>
        </w:tc>
        <w:tc>
          <w:tcPr>
            <w:tcW w:w="1620" w:type="dxa"/>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15</w:t>
            </w:r>
          </w:p>
        </w:tc>
        <w:tc>
          <w:tcPr>
            <w:tcW w:w="1980" w:type="dxa"/>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34</w:t>
            </w:r>
          </w:p>
        </w:tc>
        <w:tc>
          <w:tcPr>
            <w:tcW w:w="1080" w:type="dxa"/>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15</w:t>
            </w:r>
          </w:p>
        </w:tc>
      </w:tr>
      <w:tr w:rsidR="007266A3" w:rsidRPr="00626ED0" w:rsidTr="00077B80">
        <w:tc>
          <w:tcPr>
            <w:tcW w:w="2628" w:type="dxa"/>
            <w:tcBorders>
              <w:top w:val="nil"/>
              <w:bottom w:val="nil"/>
            </w:tcBorders>
            <w:vAlign w:val="center"/>
          </w:tcPr>
          <w:p w:rsidR="007266A3" w:rsidRPr="00626ED0" w:rsidRDefault="007266A3" w:rsidP="00626ED0">
            <w:pPr>
              <w:rPr>
                <w:rFonts w:ascii="宋体" w:hAnsi="宋体" w:cs="宋体"/>
                <w:color w:val="333399"/>
              </w:rPr>
            </w:pPr>
            <w:r w:rsidRPr="00626ED0">
              <w:rPr>
                <w:rFonts w:ascii="宋体" w:hAnsi="宋体" w:cs="宋体" w:hint="eastAsia"/>
                <w:color w:val="333399"/>
              </w:rPr>
              <w:t>机电技术应用</w:t>
            </w:r>
          </w:p>
        </w:tc>
        <w:tc>
          <w:tcPr>
            <w:tcW w:w="1440" w:type="dxa"/>
            <w:tcBorders>
              <w:top w:val="nil"/>
              <w:bottom w:val="nil"/>
            </w:tcBorders>
            <w:vAlign w:val="center"/>
          </w:tcPr>
          <w:p w:rsidR="007266A3" w:rsidRPr="00626ED0" w:rsidRDefault="007266A3" w:rsidP="00626ED0">
            <w:pPr>
              <w:rPr>
                <w:rFonts w:ascii="宋体" w:hAnsi="宋体" w:cs="宋体"/>
                <w:color w:val="333399"/>
              </w:rPr>
            </w:pPr>
            <w:r w:rsidRPr="00626ED0">
              <w:rPr>
                <w:rFonts w:ascii="宋体" w:hAnsi="宋体" w:cs="宋体"/>
                <w:color w:val="333399"/>
              </w:rPr>
              <w:t>25.45</w:t>
            </w:r>
          </w:p>
        </w:tc>
        <w:tc>
          <w:tcPr>
            <w:tcW w:w="1620" w:type="dxa"/>
            <w:tcBorders>
              <w:top w:val="nil"/>
              <w:bottom w:val="nil"/>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12.75</w:t>
            </w:r>
          </w:p>
        </w:tc>
        <w:tc>
          <w:tcPr>
            <w:tcW w:w="1980" w:type="dxa"/>
            <w:tcBorders>
              <w:top w:val="nil"/>
              <w:bottom w:val="nil"/>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23.91</w:t>
            </w:r>
          </w:p>
        </w:tc>
        <w:tc>
          <w:tcPr>
            <w:tcW w:w="1080" w:type="dxa"/>
            <w:tcBorders>
              <w:top w:val="nil"/>
              <w:bottom w:val="nil"/>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37.89</w:t>
            </w:r>
          </w:p>
        </w:tc>
      </w:tr>
      <w:tr w:rsidR="007266A3" w:rsidRPr="00626ED0" w:rsidTr="00077B80">
        <w:tc>
          <w:tcPr>
            <w:tcW w:w="2628" w:type="dxa"/>
            <w:tcBorders>
              <w:top w:val="nil"/>
              <w:bottom w:val="nil"/>
            </w:tcBorders>
            <w:shd w:val="clear" w:color="auto" w:fill="CCECFF"/>
            <w:vAlign w:val="center"/>
          </w:tcPr>
          <w:p w:rsidR="007266A3" w:rsidRPr="00626ED0" w:rsidRDefault="007266A3" w:rsidP="00626ED0">
            <w:pPr>
              <w:rPr>
                <w:rFonts w:ascii="宋体" w:hAnsi="宋体" w:cs="宋体"/>
                <w:color w:val="333399"/>
              </w:rPr>
            </w:pPr>
            <w:r w:rsidRPr="00626ED0">
              <w:rPr>
                <w:rFonts w:ascii="宋体" w:hAnsi="宋体" w:cs="宋体" w:hint="eastAsia"/>
                <w:color w:val="333399"/>
              </w:rPr>
              <w:t>电梯安装与维护</w:t>
            </w:r>
          </w:p>
        </w:tc>
        <w:tc>
          <w:tcPr>
            <w:tcW w:w="1440" w:type="dxa"/>
            <w:tcBorders>
              <w:top w:val="nil"/>
              <w:bottom w:val="nil"/>
            </w:tcBorders>
            <w:shd w:val="clear" w:color="auto" w:fill="CCECFF"/>
            <w:vAlign w:val="center"/>
          </w:tcPr>
          <w:p w:rsidR="007266A3" w:rsidRPr="00626ED0" w:rsidRDefault="007266A3" w:rsidP="00626ED0">
            <w:pPr>
              <w:rPr>
                <w:rFonts w:ascii="宋体" w:hAnsi="宋体" w:cs="宋体"/>
                <w:color w:val="333399"/>
              </w:rPr>
            </w:pPr>
            <w:r w:rsidRPr="00626ED0">
              <w:rPr>
                <w:rFonts w:ascii="宋体" w:hAnsi="宋体" w:cs="宋体"/>
                <w:color w:val="333399"/>
              </w:rPr>
              <w:t>32.93</w:t>
            </w:r>
          </w:p>
        </w:tc>
        <w:tc>
          <w:tcPr>
            <w:tcW w:w="1620" w:type="dxa"/>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21.05</w:t>
            </w:r>
          </w:p>
        </w:tc>
        <w:tc>
          <w:tcPr>
            <w:tcW w:w="1980" w:type="dxa"/>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11.64</w:t>
            </w:r>
          </w:p>
        </w:tc>
        <w:tc>
          <w:tcPr>
            <w:tcW w:w="1080" w:type="dxa"/>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34.38</w:t>
            </w:r>
          </w:p>
        </w:tc>
      </w:tr>
      <w:tr w:rsidR="007266A3" w:rsidRPr="00626ED0" w:rsidTr="00077B80">
        <w:tc>
          <w:tcPr>
            <w:tcW w:w="2628" w:type="dxa"/>
            <w:tcBorders>
              <w:top w:val="nil"/>
              <w:bottom w:val="nil"/>
            </w:tcBorders>
            <w:vAlign w:val="center"/>
          </w:tcPr>
          <w:p w:rsidR="007266A3" w:rsidRPr="00626ED0" w:rsidRDefault="007266A3" w:rsidP="00626ED0">
            <w:pPr>
              <w:rPr>
                <w:rFonts w:ascii="宋体" w:hAnsi="宋体" w:cs="宋体"/>
                <w:color w:val="333399"/>
              </w:rPr>
            </w:pPr>
            <w:r w:rsidRPr="00626ED0">
              <w:rPr>
                <w:rFonts w:ascii="宋体" w:hAnsi="宋体" w:cs="宋体" w:hint="eastAsia"/>
                <w:color w:val="333399"/>
              </w:rPr>
              <w:t>航空服务</w:t>
            </w:r>
          </w:p>
        </w:tc>
        <w:tc>
          <w:tcPr>
            <w:tcW w:w="1440" w:type="dxa"/>
            <w:tcBorders>
              <w:top w:val="nil"/>
              <w:bottom w:val="nil"/>
            </w:tcBorders>
            <w:vAlign w:val="center"/>
          </w:tcPr>
          <w:p w:rsidR="007266A3" w:rsidRPr="00626ED0" w:rsidRDefault="007266A3" w:rsidP="00626ED0">
            <w:pPr>
              <w:rPr>
                <w:rFonts w:ascii="宋体" w:hAnsi="宋体" w:cs="宋体"/>
                <w:color w:val="333399"/>
              </w:rPr>
            </w:pPr>
            <w:r w:rsidRPr="00626ED0">
              <w:rPr>
                <w:rFonts w:ascii="宋体" w:hAnsi="宋体" w:cs="宋体"/>
                <w:color w:val="333399"/>
              </w:rPr>
              <w:t>36</w:t>
            </w:r>
          </w:p>
        </w:tc>
        <w:tc>
          <w:tcPr>
            <w:tcW w:w="1620" w:type="dxa"/>
            <w:tcBorders>
              <w:top w:val="nil"/>
              <w:bottom w:val="nil"/>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15.3</w:t>
            </w:r>
          </w:p>
        </w:tc>
        <w:tc>
          <w:tcPr>
            <w:tcW w:w="1980" w:type="dxa"/>
            <w:tcBorders>
              <w:top w:val="nil"/>
              <w:bottom w:val="nil"/>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18</w:t>
            </w:r>
          </w:p>
        </w:tc>
        <w:tc>
          <w:tcPr>
            <w:tcW w:w="1080" w:type="dxa"/>
            <w:tcBorders>
              <w:top w:val="nil"/>
              <w:bottom w:val="nil"/>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30.8</w:t>
            </w:r>
          </w:p>
        </w:tc>
      </w:tr>
      <w:tr w:rsidR="007266A3" w:rsidRPr="00626ED0" w:rsidTr="00077B80">
        <w:tc>
          <w:tcPr>
            <w:tcW w:w="2628" w:type="dxa"/>
            <w:tcBorders>
              <w:top w:val="nil"/>
              <w:bottom w:val="nil"/>
            </w:tcBorders>
            <w:shd w:val="clear" w:color="auto" w:fill="CCECFF"/>
            <w:vAlign w:val="center"/>
          </w:tcPr>
          <w:p w:rsidR="007266A3" w:rsidRPr="00626ED0" w:rsidRDefault="007266A3" w:rsidP="00626ED0">
            <w:pPr>
              <w:rPr>
                <w:rFonts w:ascii="宋体" w:hAnsi="宋体" w:cs="宋体"/>
                <w:color w:val="333399"/>
              </w:rPr>
            </w:pPr>
            <w:r w:rsidRPr="00626ED0">
              <w:rPr>
                <w:rFonts w:ascii="宋体" w:hAnsi="宋体" w:cs="宋体" w:hint="eastAsia"/>
                <w:color w:val="333399"/>
              </w:rPr>
              <w:t>高星级饭店运营与管理</w:t>
            </w:r>
          </w:p>
        </w:tc>
        <w:tc>
          <w:tcPr>
            <w:tcW w:w="1440" w:type="dxa"/>
            <w:tcBorders>
              <w:top w:val="nil"/>
              <w:bottom w:val="nil"/>
            </w:tcBorders>
            <w:shd w:val="clear" w:color="auto" w:fill="CCECFF"/>
            <w:vAlign w:val="center"/>
          </w:tcPr>
          <w:p w:rsidR="007266A3" w:rsidRPr="00626ED0" w:rsidRDefault="007266A3" w:rsidP="00626ED0">
            <w:pPr>
              <w:rPr>
                <w:rFonts w:ascii="宋体" w:hAnsi="宋体" w:cs="宋体"/>
                <w:color w:val="333399"/>
              </w:rPr>
            </w:pPr>
            <w:r w:rsidRPr="00626ED0">
              <w:rPr>
                <w:rFonts w:ascii="宋体" w:hAnsi="宋体" w:cs="宋体"/>
                <w:color w:val="333399"/>
              </w:rPr>
              <w:t>31.1</w:t>
            </w:r>
          </w:p>
        </w:tc>
        <w:tc>
          <w:tcPr>
            <w:tcW w:w="1620" w:type="dxa"/>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16.7</w:t>
            </w:r>
          </w:p>
        </w:tc>
        <w:tc>
          <w:tcPr>
            <w:tcW w:w="1980" w:type="dxa"/>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35</w:t>
            </w:r>
          </w:p>
        </w:tc>
        <w:tc>
          <w:tcPr>
            <w:tcW w:w="1080" w:type="dxa"/>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17.2</w:t>
            </w:r>
          </w:p>
        </w:tc>
      </w:tr>
      <w:tr w:rsidR="007266A3" w:rsidRPr="00626ED0" w:rsidTr="00077B80">
        <w:tc>
          <w:tcPr>
            <w:tcW w:w="2628" w:type="dxa"/>
            <w:tcBorders>
              <w:top w:val="nil"/>
              <w:bottom w:val="nil"/>
            </w:tcBorders>
            <w:vAlign w:val="center"/>
          </w:tcPr>
          <w:p w:rsidR="007266A3" w:rsidRPr="00626ED0" w:rsidRDefault="007266A3" w:rsidP="00626ED0">
            <w:pPr>
              <w:rPr>
                <w:rFonts w:ascii="宋体" w:hAnsi="宋体" w:cs="宋体"/>
                <w:color w:val="333399"/>
              </w:rPr>
            </w:pPr>
            <w:r w:rsidRPr="00626ED0">
              <w:rPr>
                <w:rFonts w:ascii="宋体" w:hAnsi="宋体" w:cs="宋体" w:hint="eastAsia"/>
                <w:color w:val="333399"/>
              </w:rPr>
              <w:t>工程造价</w:t>
            </w:r>
          </w:p>
        </w:tc>
        <w:tc>
          <w:tcPr>
            <w:tcW w:w="1440" w:type="dxa"/>
            <w:tcBorders>
              <w:top w:val="nil"/>
              <w:bottom w:val="nil"/>
            </w:tcBorders>
            <w:vAlign w:val="center"/>
          </w:tcPr>
          <w:p w:rsidR="007266A3" w:rsidRPr="00626ED0" w:rsidRDefault="007266A3" w:rsidP="00626ED0">
            <w:pPr>
              <w:rPr>
                <w:rFonts w:ascii="宋体" w:hAnsi="宋体" w:cs="宋体"/>
                <w:color w:val="333399"/>
              </w:rPr>
            </w:pPr>
            <w:r w:rsidRPr="00626ED0">
              <w:rPr>
                <w:rFonts w:ascii="宋体" w:hAnsi="宋体" w:cs="宋体"/>
                <w:color w:val="333399"/>
              </w:rPr>
              <w:t>28.3</w:t>
            </w:r>
          </w:p>
        </w:tc>
        <w:tc>
          <w:tcPr>
            <w:tcW w:w="1620" w:type="dxa"/>
            <w:tcBorders>
              <w:top w:val="nil"/>
              <w:bottom w:val="nil"/>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12</w:t>
            </w:r>
          </w:p>
        </w:tc>
        <w:tc>
          <w:tcPr>
            <w:tcW w:w="1980" w:type="dxa"/>
            <w:tcBorders>
              <w:top w:val="nil"/>
              <w:bottom w:val="nil"/>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24.5</w:t>
            </w:r>
          </w:p>
        </w:tc>
        <w:tc>
          <w:tcPr>
            <w:tcW w:w="1080" w:type="dxa"/>
            <w:tcBorders>
              <w:top w:val="nil"/>
              <w:bottom w:val="nil"/>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35.3</w:t>
            </w:r>
          </w:p>
        </w:tc>
      </w:tr>
      <w:tr w:rsidR="007266A3" w:rsidRPr="00626ED0" w:rsidTr="00077B80">
        <w:tc>
          <w:tcPr>
            <w:tcW w:w="2628" w:type="dxa"/>
            <w:tcBorders>
              <w:top w:val="nil"/>
              <w:bottom w:val="nil"/>
            </w:tcBorders>
            <w:shd w:val="clear" w:color="auto" w:fill="CCECFF"/>
            <w:vAlign w:val="center"/>
          </w:tcPr>
          <w:p w:rsidR="007266A3" w:rsidRPr="00626ED0" w:rsidRDefault="007266A3" w:rsidP="00626ED0">
            <w:pPr>
              <w:rPr>
                <w:rFonts w:ascii="宋体" w:hAnsi="宋体" w:cs="宋体"/>
                <w:color w:val="333399"/>
              </w:rPr>
            </w:pPr>
            <w:r w:rsidRPr="00626ED0">
              <w:rPr>
                <w:rFonts w:ascii="宋体" w:hAnsi="宋体" w:cs="宋体" w:hint="eastAsia"/>
                <w:color w:val="333399"/>
              </w:rPr>
              <w:t>会计</w:t>
            </w:r>
            <w:r w:rsidRPr="00626ED0">
              <w:rPr>
                <w:rFonts w:ascii="宋体" w:hAnsi="宋体" w:cs="宋体"/>
                <w:color w:val="333399"/>
              </w:rPr>
              <w:t>(3+2</w:t>
            </w:r>
            <w:r w:rsidRPr="00626ED0">
              <w:rPr>
                <w:rFonts w:ascii="宋体" w:hAnsi="宋体" w:cs="宋体" w:hint="eastAsia"/>
                <w:color w:val="333399"/>
              </w:rPr>
              <w:t>大专</w:t>
            </w:r>
            <w:r w:rsidRPr="00626ED0">
              <w:rPr>
                <w:rFonts w:ascii="宋体" w:hAnsi="宋体" w:cs="宋体"/>
                <w:color w:val="333399"/>
              </w:rPr>
              <w:t>)</w:t>
            </w:r>
          </w:p>
        </w:tc>
        <w:tc>
          <w:tcPr>
            <w:tcW w:w="1440" w:type="dxa"/>
            <w:tcBorders>
              <w:top w:val="nil"/>
              <w:bottom w:val="nil"/>
            </w:tcBorders>
            <w:shd w:val="clear" w:color="auto" w:fill="CCECFF"/>
            <w:vAlign w:val="center"/>
          </w:tcPr>
          <w:p w:rsidR="007266A3" w:rsidRPr="00626ED0" w:rsidRDefault="007266A3" w:rsidP="00626ED0">
            <w:pPr>
              <w:rPr>
                <w:rFonts w:ascii="宋体" w:hAnsi="宋体" w:cs="宋体"/>
                <w:color w:val="333399"/>
              </w:rPr>
            </w:pPr>
            <w:r w:rsidRPr="00626ED0">
              <w:rPr>
                <w:rFonts w:ascii="宋体" w:hAnsi="宋体" w:cs="宋体"/>
                <w:color w:val="333399"/>
              </w:rPr>
              <w:t>42.0</w:t>
            </w:r>
          </w:p>
        </w:tc>
        <w:tc>
          <w:tcPr>
            <w:tcW w:w="1620" w:type="dxa"/>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spacing w:val="-2"/>
                <w:kern w:val="0"/>
                <w:szCs w:val="21"/>
              </w:rPr>
              <w:t>11.1</w:t>
            </w:r>
          </w:p>
        </w:tc>
        <w:tc>
          <w:tcPr>
            <w:tcW w:w="1980" w:type="dxa"/>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spacing w:val="-2"/>
                <w:kern w:val="0"/>
                <w:szCs w:val="21"/>
              </w:rPr>
              <w:t>30.2</w:t>
            </w:r>
          </w:p>
        </w:tc>
        <w:tc>
          <w:tcPr>
            <w:tcW w:w="1080" w:type="dxa"/>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spacing w:val="-2"/>
                <w:kern w:val="0"/>
                <w:szCs w:val="21"/>
              </w:rPr>
              <w:t>16.7</w:t>
            </w:r>
          </w:p>
        </w:tc>
      </w:tr>
      <w:tr w:rsidR="007266A3" w:rsidRPr="00626ED0" w:rsidTr="00077B80">
        <w:tc>
          <w:tcPr>
            <w:tcW w:w="2628" w:type="dxa"/>
            <w:tcBorders>
              <w:top w:val="nil"/>
              <w:bottom w:val="nil"/>
            </w:tcBorders>
            <w:vAlign w:val="center"/>
          </w:tcPr>
          <w:p w:rsidR="007266A3" w:rsidRPr="00626ED0" w:rsidRDefault="007266A3" w:rsidP="00626ED0">
            <w:pPr>
              <w:rPr>
                <w:rFonts w:ascii="宋体" w:hAnsi="宋体" w:cs="宋体"/>
                <w:color w:val="333399"/>
              </w:rPr>
            </w:pPr>
            <w:r w:rsidRPr="00626ED0">
              <w:rPr>
                <w:rFonts w:ascii="宋体" w:hAnsi="宋体" w:cs="宋体" w:hint="eastAsia"/>
                <w:color w:val="333399"/>
              </w:rPr>
              <w:t>会计</w:t>
            </w:r>
          </w:p>
        </w:tc>
        <w:tc>
          <w:tcPr>
            <w:tcW w:w="1440" w:type="dxa"/>
            <w:tcBorders>
              <w:top w:val="nil"/>
              <w:bottom w:val="nil"/>
            </w:tcBorders>
            <w:vAlign w:val="center"/>
          </w:tcPr>
          <w:p w:rsidR="007266A3" w:rsidRPr="00626ED0" w:rsidRDefault="007266A3" w:rsidP="00626ED0">
            <w:pPr>
              <w:rPr>
                <w:rFonts w:ascii="宋体" w:hAnsi="宋体" w:cs="宋体"/>
                <w:color w:val="333399"/>
              </w:rPr>
            </w:pPr>
            <w:r w:rsidRPr="00626ED0">
              <w:rPr>
                <w:rFonts w:ascii="宋体" w:hAnsi="宋体" w:cs="宋体"/>
                <w:color w:val="333399"/>
              </w:rPr>
              <w:t>34.4</w:t>
            </w:r>
          </w:p>
        </w:tc>
        <w:tc>
          <w:tcPr>
            <w:tcW w:w="1620" w:type="dxa"/>
            <w:tcBorders>
              <w:top w:val="nil"/>
              <w:bottom w:val="nil"/>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spacing w:val="-2"/>
                <w:kern w:val="0"/>
                <w:szCs w:val="21"/>
              </w:rPr>
              <w:t>9.6</w:t>
            </w:r>
          </w:p>
        </w:tc>
        <w:tc>
          <w:tcPr>
            <w:tcW w:w="1980" w:type="dxa"/>
            <w:tcBorders>
              <w:top w:val="nil"/>
              <w:bottom w:val="nil"/>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spacing w:val="-2"/>
                <w:kern w:val="0"/>
                <w:szCs w:val="21"/>
              </w:rPr>
              <w:t>30.2</w:t>
            </w:r>
          </w:p>
        </w:tc>
        <w:tc>
          <w:tcPr>
            <w:tcW w:w="1080" w:type="dxa"/>
            <w:tcBorders>
              <w:top w:val="nil"/>
              <w:bottom w:val="nil"/>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spacing w:val="-2"/>
                <w:kern w:val="0"/>
                <w:szCs w:val="21"/>
              </w:rPr>
              <w:t>25.8</w:t>
            </w:r>
          </w:p>
        </w:tc>
      </w:tr>
      <w:tr w:rsidR="007266A3" w:rsidRPr="00626ED0" w:rsidTr="00077B80">
        <w:tc>
          <w:tcPr>
            <w:tcW w:w="2628" w:type="dxa"/>
            <w:tcBorders>
              <w:top w:val="nil"/>
              <w:bottom w:val="nil"/>
            </w:tcBorders>
            <w:shd w:val="clear" w:color="auto" w:fill="CCECFF"/>
            <w:vAlign w:val="center"/>
          </w:tcPr>
          <w:p w:rsidR="007266A3" w:rsidRPr="00626ED0" w:rsidRDefault="007266A3" w:rsidP="00626ED0">
            <w:pPr>
              <w:rPr>
                <w:rFonts w:ascii="宋体" w:hAnsi="宋体" w:cs="宋体"/>
                <w:color w:val="333399"/>
              </w:rPr>
            </w:pPr>
            <w:r w:rsidRPr="00626ED0">
              <w:rPr>
                <w:rFonts w:ascii="宋体" w:hAnsi="宋体" w:cs="宋体" w:hint="eastAsia"/>
                <w:color w:val="333399"/>
              </w:rPr>
              <w:t>桑蚕生产与管理</w:t>
            </w:r>
          </w:p>
        </w:tc>
        <w:tc>
          <w:tcPr>
            <w:tcW w:w="1440" w:type="dxa"/>
            <w:tcBorders>
              <w:top w:val="nil"/>
              <w:bottom w:val="nil"/>
            </w:tcBorders>
            <w:shd w:val="clear" w:color="auto" w:fill="CCECFF"/>
            <w:vAlign w:val="center"/>
          </w:tcPr>
          <w:p w:rsidR="007266A3" w:rsidRPr="00626ED0" w:rsidRDefault="007266A3" w:rsidP="00626ED0">
            <w:pPr>
              <w:rPr>
                <w:rFonts w:ascii="宋体" w:hAnsi="宋体" w:cs="宋体"/>
                <w:color w:val="333399"/>
              </w:rPr>
            </w:pPr>
            <w:r w:rsidRPr="00626ED0">
              <w:rPr>
                <w:rFonts w:ascii="宋体" w:hAnsi="宋体" w:cs="宋体"/>
                <w:color w:val="333399"/>
              </w:rPr>
              <w:t>15.2</w:t>
            </w:r>
          </w:p>
        </w:tc>
        <w:tc>
          <w:tcPr>
            <w:tcW w:w="1620" w:type="dxa"/>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w:t>
            </w:r>
          </w:p>
        </w:tc>
        <w:tc>
          <w:tcPr>
            <w:tcW w:w="1980" w:type="dxa"/>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25.7</w:t>
            </w:r>
          </w:p>
        </w:tc>
        <w:tc>
          <w:tcPr>
            <w:tcW w:w="1080" w:type="dxa"/>
            <w:tcBorders>
              <w:top w:val="nil"/>
              <w:bottom w:val="nil"/>
            </w:tcBorders>
            <w:shd w:val="clear" w:color="auto" w:fill="CCECFF"/>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59.1</w:t>
            </w:r>
          </w:p>
        </w:tc>
      </w:tr>
      <w:tr w:rsidR="007266A3" w:rsidRPr="00626ED0" w:rsidTr="00077B80">
        <w:tc>
          <w:tcPr>
            <w:tcW w:w="2628" w:type="dxa"/>
            <w:tcBorders>
              <w:top w:val="nil"/>
              <w:bottom w:val="single" w:sz="12" w:space="0" w:color="auto"/>
            </w:tcBorders>
            <w:vAlign w:val="center"/>
          </w:tcPr>
          <w:p w:rsidR="007266A3" w:rsidRPr="00626ED0" w:rsidRDefault="007266A3" w:rsidP="00626ED0">
            <w:pPr>
              <w:rPr>
                <w:rFonts w:ascii="宋体" w:hAnsi="宋体" w:cs="宋体"/>
                <w:color w:val="333399"/>
              </w:rPr>
            </w:pPr>
            <w:r w:rsidRPr="00626ED0">
              <w:rPr>
                <w:rFonts w:ascii="宋体" w:hAnsi="宋体" w:cs="宋体" w:hint="eastAsia"/>
                <w:color w:val="333399"/>
              </w:rPr>
              <w:t>商务日语</w:t>
            </w:r>
          </w:p>
        </w:tc>
        <w:tc>
          <w:tcPr>
            <w:tcW w:w="1440" w:type="dxa"/>
            <w:tcBorders>
              <w:top w:val="nil"/>
              <w:bottom w:val="single" w:sz="12" w:space="0" w:color="auto"/>
            </w:tcBorders>
            <w:vAlign w:val="center"/>
          </w:tcPr>
          <w:p w:rsidR="007266A3" w:rsidRPr="00626ED0" w:rsidRDefault="007266A3" w:rsidP="00626ED0">
            <w:pPr>
              <w:rPr>
                <w:rFonts w:ascii="宋体" w:hAnsi="宋体" w:cs="宋体"/>
                <w:color w:val="333399"/>
              </w:rPr>
            </w:pPr>
            <w:r w:rsidRPr="00626ED0">
              <w:rPr>
                <w:rFonts w:ascii="宋体" w:hAnsi="宋体" w:cs="宋体"/>
                <w:color w:val="333399"/>
              </w:rPr>
              <w:t>29.0</w:t>
            </w:r>
          </w:p>
        </w:tc>
        <w:tc>
          <w:tcPr>
            <w:tcW w:w="1620" w:type="dxa"/>
            <w:tcBorders>
              <w:top w:val="nil"/>
              <w:bottom w:val="single" w:sz="12" w:space="0" w:color="auto"/>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26.1</w:t>
            </w:r>
          </w:p>
        </w:tc>
        <w:tc>
          <w:tcPr>
            <w:tcW w:w="1980" w:type="dxa"/>
            <w:tcBorders>
              <w:top w:val="nil"/>
              <w:bottom w:val="single" w:sz="12" w:space="0" w:color="auto"/>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29.7</w:t>
            </w:r>
          </w:p>
        </w:tc>
        <w:tc>
          <w:tcPr>
            <w:tcW w:w="1080" w:type="dxa"/>
            <w:tcBorders>
              <w:top w:val="nil"/>
              <w:bottom w:val="single" w:sz="12" w:space="0" w:color="auto"/>
            </w:tcBorders>
            <w:vAlign w:val="center"/>
          </w:tcPr>
          <w:p w:rsidR="007266A3" w:rsidRPr="00626ED0" w:rsidRDefault="007266A3" w:rsidP="00626ED0">
            <w:pPr>
              <w:rPr>
                <w:rFonts w:ascii="宋体" w:hAnsi="宋体" w:cs="宋体"/>
                <w:color w:val="333399"/>
                <w:spacing w:val="-2"/>
                <w:kern w:val="0"/>
                <w:szCs w:val="21"/>
              </w:rPr>
            </w:pPr>
            <w:r w:rsidRPr="00626ED0">
              <w:rPr>
                <w:rFonts w:ascii="宋体" w:hAnsi="宋体" w:cs="宋体"/>
                <w:color w:val="333399"/>
              </w:rPr>
              <w:t>15.2</w:t>
            </w:r>
          </w:p>
        </w:tc>
      </w:tr>
    </w:tbl>
    <w:p w:rsidR="001177EC" w:rsidRDefault="007266A3" w:rsidP="001177EC">
      <w:pPr>
        <w:ind w:firstLineChars="197" w:firstLine="546"/>
        <w:rPr>
          <w:rFonts w:ascii="宋体" w:hAnsi="宋体" w:cs="宋体"/>
          <w:b/>
          <w:bCs/>
          <w:spacing w:val="-2"/>
          <w:kern w:val="0"/>
          <w:sz w:val="28"/>
          <w:szCs w:val="28"/>
        </w:rPr>
      </w:pPr>
      <w:smartTag w:uri="urn:schemas-microsoft-com:office:smarttags" w:element="chsdate">
        <w:smartTagPr>
          <w:attr w:name="Year" w:val="1899"/>
          <w:attr w:name="Month" w:val="12"/>
          <w:attr w:name="Day" w:val="30"/>
          <w:attr w:name="IsLunarDate" w:val="False"/>
          <w:attr w:name="IsROCDate" w:val="False"/>
        </w:smartTagPr>
        <w:r w:rsidRPr="001177EC">
          <w:rPr>
            <w:rFonts w:ascii="宋体" w:hAnsi="宋体" w:cs="宋体"/>
            <w:b/>
            <w:bCs/>
            <w:spacing w:val="-2"/>
            <w:kern w:val="0"/>
            <w:sz w:val="28"/>
            <w:szCs w:val="28"/>
          </w:rPr>
          <w:t>3.2.3</w:t>
        </w:r>
      </w:smartTag>
      <w:r w:rsidRPr="001177EC">
        <w:rPr>
          <w:rFonts w:ascii="宋体" w:hAnsi="宋体" w:cs="宋体" w:hint="eastAsia"/>
          <w:b/>
          <w:bCs/>
          <w:spacing w:val="-2"/>
          <w:kern w:val="0"/>
          <w:sz w:val="28"/>
          <w:szCs w:val="28"/>
        </w:rPr>
        <w:t>课程资源开发</w:t>
      </w:r>
    </w:p>
    <w:p w:rsidR="001177EC" w:rsidRDefault="007266A3" w:rsidP="001177EC">
      <w:pPr>
        <w:ind w:firstLineChars="197" w:firstLine="544"/>
        <w:rPr>
          <w:rFonts w:ascii="宋体" w:hAnsi="宋体" w:cs="宋体"/>
          <w:b/>
          <w:bCs/>
          <w:spacing w:val="-2"/>
          <w:kern w:val="0"/>
          <w:sz w:val="28"/>
          <w:szCs w:val="28"/>
        </w:rPr>
      </w:pPr>
      <w:r w:rsidRPr="00626ED0">
        <w:rPr>
          <w:rFonts w:ascii="宋体" w:hAnsi="宋体" w:cs="宋体" w:hint="eastAsia"/>
          <w:spacing w:val="-2"/>
          <w:kern w:val="0"/>
          <w:sz w:val="28"/>
          <w:szCs w:val="28"/>
        </w:rPr>
        <w:t>学校高度重视课程建设，从课程标准、教材开发、教学资源库建设等方面积极推进各级精品课程建设。</w:t>
      </w:r>
      <w:r w:rsidRPr="00626ED0">
        <w:rPr>
          <w:rFonts w:ascii="宋体" w:hAnsi="宋体" w:cs="宋体"/>
          <w:spacing w:val="-2"/>
          <w:kern w:val="0"/>
          <w:sz w:val="28"/>
          <w:szCs w:val="28"/>
        </w:rPr>
        <w:t>201</w:t>
      </w:r>
      <w:r w:rsidR="00961509">
        <w:rPr>
          <w:rFonts w:ascii="宋体" w:hAnsi="宋体" w:cs="宋体" w:hint="eastAsia"/>
          <w:spacing w:val="-2"/>
          <w:kern w:val="0"/>
          <w:sz w:val="28"/>
          <w:szCs w:val="28"/>
        </w:rPr>
        <w:t>7</w:t>
      </w:r>
      <w:r w:rsidRPr="00626ED0">
        <w:rPr>
          <w:rFonts w:ascii="宋体" w:hAnsi="宋体" w:cs="宋体"/>
          <w:spacing w:val="-2"/>
          <w:kern w:val="0"/>
          <w:sz w:val="28"/>
          <w:szCs w:val="28"/>
        </w:rPr>
        <w:t>—201</w:t>
      </w:r>
      <w:r w:rsidR="00961509">
        <w:rPr>
          <w:rFonts w:ascii="宋体" w:hAnsi="宋体" w:cs="宋体" w:hint="eastAsia"/>
          <w:spacing w:val="-2"/>
          <w:kern w:val="0"/>
          <w:sz w:val="28"/>
          <w:szCs w:val="28"/>
        </w:rPr>
        <w:t>8</w:t>
      </w:r>
      <w:r w:rsidRPr="00626ED0">
        <w:rPr>
          <w:rFonts w:ascii="宋体" w:hAnsi="宋体" w:cs="宋体" w:hint="eastAsia"/>
          <w:spacing w:val="-2"/>
          <w:kern w:val="0"/>
          <w:sz w:val="28"/>
          <w:szCs w:val="28"/>
        </w:rPr>
        <w:t>年度，开发校级精品课程</w:t>
      </w:r>
      <w:r w:rsidR="00961509">
        <w:rPr>
          <w:rFonts w:ascii="宋体" w:hAnsi="宋体" w:cs="宋体" w:hint="eastAsia"/>
          <w:spacing w:val="-2"/>
          <w:kern w:val="0"/>
          <w:sz w:val="28"/>
          <w:szCs w:val="28"/>
        </w:rPr>
        <w:t>6</w:t>
      </w:r>
      <w:r w:rsidRPr="00626ED0">
        <w:rPr>
          <w:rFonts w:ascii="宋体" w:hAnsi="宋体" w:cs="宋体" w:hint="eastAsia"/>
          <w:spacing w:val="-2"/>
          <w:kern w:val="0"/>
          <w:sz w:val="28"/>
          <w:szCs w:val="28"/>
        </w:rPr>
        <w:t>门，开发课程标准</w:t>
      </w:r>
      <w:r w:rsidR="00961509">
        <w:rPr>
          <w:rFonts w:ascii="宋体" w:hAnsi="宋体" w:cs="宋体" w:hint="eastAsia"/>
          <w:spacing w:val="-2"/>
          <w:kern w:val="0"/>
          <w:sz w:val="28"/>
          <w:szCs w:val="28"/>
        </w:rPr>
        <w:t>3</w:t>
      </w:r>
      <w:r w:rsidRPr="00626ED0">
        <w:rPr>
          <w:rFonts w:ascii="宋体" w:hAnsi="宋体" w:cs="宋体" w:hint="eastAsia"/>
          <w:spacing w:val="-2"/>
          <w:kern w:val="0"/>
          <w:sz w:val="28"/>
          <w:szCs w:val="28"/>
        </w:rPr>
        <w:t>门，编写校本教材、讲义</w:t>
      </w:r>
      <w:r w:rsidR="00961509">
        <w:rPr>
          <w:rFonts w:ascii="宋体" w:hAnsi="宋体" w:cs="宋体" w:hint="eastAsia"/>
          <w:spacing w:val="-2"/>
          <w:kern w:val="0"/>
          <w:sz w:val="28"/>
          <w:szCs w:val="28"/>
        </w:rPr>
        <w:t>3</w:t>
      </w:r>
      <w:r w:rsidRPr="00626ED0">
        <w:rPr>
          <w:rFonts w:ascii="宋体" w:hAnsi="宋体" w:cs="宋体" w:hint="eastAsia"/>
          <w:spacing w:val="-2"/>
          <w:kern w:val="0"/>
          <w:sz w:val="28"/>
          <w:szCs w:val="28"/>
        </w:rPr>
        <w:t>本，实习、实训指导书</w:t>
      </w:r>
      <w:r w:rsidRPr="00626ED0">
        <w:rPr>
          <w:rFonts w:ascii="宋体" w:hAnsi="宋体" w:cs="宋体"/>
          <w:spacing w:val="-2"/>
          <w:kern w:val="0"/>
          <w:sz w:val="28"/>
          <w:szCs w:val="28"/>
        </w:rPr>
        <w:t>1</w:t>
      </w:r>
      <w:r w:rsidR="00961509">
        <w:rPr>
          <w:rFonts w:ascii="宋体" w:hAnsi="宋体" w:cs="宋体" w:hint="eastAsia"/>
          <w:spacing w:val="-2"/>
          <w:kern w:val="0"/>
          <w:sz w:val="28"/>
          <w:szCs w:val="28"/>
        </w:rPr>
        <w:t>0</w:t>
      </w:r>
      <w:r w:rsidRPr="00626ED0">
        <w:rPr>
          <w:rFonts w:ascii="宋体" w:hAnsi="宋体" w:cs="宋体" w:hint="eastAsia"/>
          <w:spacing w:val="-2"/>
          <w:kern w:val="0"/>
          <w:sz w:val="28"/>
          <w:szCs w:val="28"/>
        </w:rPr>
        <w:t>种，在建校级精品课程资源库</w:t>
      </w:r>
      <w:r w:rsidRPr="00626ED0">
        <w:rPr>
          <w:rFonts w:ascii="宋体" w:hAnsi="宋体" w:cs="宋体"/>
          <w:spacing w:val="-2"/>
          <w:kern w:val="0"/>
          <w:sz w:val="28"/>
          <w:szCs w:val="28"/>
        </w:rPr>
        <w:t>5</w:t>
      </w:r>
      <w:r w:rsidRPr="00626ED0">
        <w:rPr>
          <w:rFonts w:ascii="宋体" w:hAnsi="宋体" w:cs="宋体" w:hint="eastAsia"/>
          <w:spacing w:val="-2"/>
          <w:kern w:val="0"/>
          <w:sz w:val="28"/>
          <w:szCs w:val="28"/>
        </w:rPr>
        <w:t>个</w:t>
      </w:r>
      <w:r w:rsidR="00961509">
        <w:rPr>
          <w:rFonts w:ascii="宋体" w:hAnsi="宋体" w:cs="宋体" w:hint="eastAsia"/>
          <w:spacing w:val="-2"/>
          <w:kern w:val="0"/>
          <w:sz w:val="28"/>
          <w:szCs w:val="28"/>
        </w:rPr>
        <w:t>，在研课题2个</w:t>
      </w:r>
      <w:r w:rsidRPr="00626ED0">
        <w:rPr>
          <w:rFonts w:ascii="宋体" w:hAnsi="宋体" w:cs="宋体" w:hint="eastAsia"/>
          <w:spacing w:val="-2"/>
          <w:kern w:val="0"/>
          <w:sz w:val="28"/>
          <w:szCs w:val="28"/>
        </w:rPr>
        <w:t>。</w:t>
      </w:r>
    </w:p>
    <w:p w:rsidR="001177EC" w:rsidRDefault="007266A3" w:rsidP="001177EC">
      <w:pPr>
        <w:ind w:firstLineChars="197" w:firstLine="554"/>
        <w:jc w:val="left"/>
        <w:rPr>
          <w:rFonts w:ascii="宋体" w:hAnsi="宋体" w:cs="宋体"/>
          <w:b/>
          <w:bCs/>
          <w:spacing w:val="-2"/>
          <w:kern w:val="0"/>
          <w:sz w:val="28"/>
          <w:szCs w:val="28"/>
        </w:rPr>
      </w:pPr>
      <w:r w:rsidRPr="001177EC">
        <w:rPr>
          <w:rFonts w:ascii="宋体" w:hAnsi="宋体" w:cs="宋体"/>
          <w:b/>
          <w:sz w:val="28"/>
          <w:szCs w:val="28"/>
        </w:rPr>
        <w:t>3.</w:t>
      </w:r>
      <w:r w:rsidR="00EF7874" w:rsidRPr="001177EC">
        <w:rPr>
          <w:rFonts w:ascii="宋体" w:hAnsi="宋体" w:cs="宋体" w:hint="eastAsia"/>
          <w:b/>
          <w:sz w:val="28"/>
          <w:szCs w:val="28"/>
        </w:rPr>
        <w:t>2.4</w:t>
      </w:r>
      <w:r w:rsidRPr="001177EC">
        <w:rPr>
          <w:rFonts w:ascii="宋体" w:hAnsi="宋体" w:cs="宋体" w:hint="eastAsia"/>
          <w:b/>
          <w:sz w:val="28"/>
          <w:szCs w:val="28"/>
        </w:rPr>
        <w:t>校内实训基地建设</w:t>
      </w:r>
    </w:p>
    <w:p w:rsidR="007266A3" w:rsidRDefault="007266A3" w:rsidP="001177EC">
      <w:pPr>
        <w:ind w:firstLineChars="197" w:firstLine="544"/>
        <w:jc w:val="left"/>
        <w:rPr>
          <w:rFonts w:ascii="宋体" w:hAnsi="宋体" w:cs="宋体"/>
          <w:spacing w:val="-2"/>
          <w:kern w:val="0"/>
          <w:sz w:val="28"/>
          <w:szCs w:val="28"/>
        </w:rPr>
      </w:pPr>
      <w:r w:rsidRPr="00626ED0">
        <w:rPr>
          <w:rFonts w:ascii="宋体" w:hAnsi="宋体" w:cs="宋体" w:hint="eastAsia"/>
          <w:spacing w:val="-2"/>
          <w:kern w:val="0"/>
          <w:sz w:val="28"/>
          <w:szCs w:val="28"/>
        </w:rPr>
        <w:t>学校</w:t>
      </w:r>
      <w:r w:rsidR="00961509">
        <w:rPr>
          <w:rFonts w:ascii="宋体" w:hAnsi="宋体" w:cs="宋体" w:hint="eastAsia"/>
          <w:spacing w:val="-2"/>
          <w:kern w:val="0"/>
          <w:sz w:val="28"/>
          <w:szCs w:val="28"/>
        </w:rPr>
        <w:t>持续</w:t>
      </w:r>
      <w:r w:rsidRPr="00626ED0">
        <w:rPr>
          <w:rFonts w:ascii="宋体" w:hAnsi="宋体" w:cs="宋体" w:hint="eastAsia"/>
          <w:spacing w:val="-2"/>
          <w:kern w:val="0"/>
          <w:sz w:val="28"/>
          <w:szCs w:val="28"/>
        </w:rPr>
        <w:t>对各专业实训设施、设备进行了优化、升级。现有信息技</w:t>
      </w:r>
      <w:r w:rsidRPr="00626ED0">
        <w:rPr>
          <w:rFonts w:ascii="宋体" w:hAnsi="宋体" w:cs="宋体" w:hint="eastAsia"/>
          <w:spacing w:val="-2"/>
          <w:kern w:val="0"/>
          <w:sz w:val="28"/>
          <w:szCs w:val="28"/>
        </w:rPr>
        <w:lastRenderedPageBreak/>
        <w:t>术中心、服装实训中心、航空与酒店管理仿真实训中心、汽车实训中心、机电实训中心、</w:t>
      </w:r>
      <w:r w:rsidR="00961509">
        <w:rPr>
          <w:rFonts w:ascii="宋体" w:hAnsi="宋体" w:cs="宋体" w:hint="eastAsia"/>
          <w:spacing w:val="-2"/>
          <w:kern w:val="0"/>
          <w:sz w:val="28"/>
          <w:szCs w:val="28"/>
        </w:rPr>
        <w:t>电梯安装维护实训中心、</w:t>
      </w:r>
      <w:r w:rsidRPr="00626ED0">
        <w:rPr>
          <w:rFonts w:ascii="宋体" w:hAnsi="宋体" w:cs="宋体" w:hint="eastAsia"/>
          <w:spacing w:val="-2"/>
          <w:kern w:val="0"/>
          <w:sz w:val="28"/>
          <w:szCs w:val="28"/>
        </w:rPr>
        <w:t>财会实训中心等</w:t>
      </w:r>
      <w:r w:rsidRPr="00626ED0">
        <w:rPr>
          <w:rFonts w:ascii="宋体" w:hAnsi="宋体" w:cs="宋体"/>
          <w:spacing w:val="-2"/>
          <w:kern w:val="0"/>
          <w:sz w:val="28"/>
          <w:szCs w:val="28"/>
        </w:rPr>
        <w:t>8</w:t>
      </w:r>
      <w:r w:rsidRPr="00626ED0">
        <w:rPr>
          <w:rFonts w:ascii="宋体" w:hAnsi="宋体" w:cs="宋体" w:hint="eastAsia"/>
          <w:spacing w:val="-2"/>
          <w:kern w:val="0"/>
          <w:sz w:val="28"/>
          <w:szCs w:val="28"/>
        </w:rPr>
        <w:t>个校内实训中心，有实训室、专业化教室等共计</w:t>
      </w:r>
      <w:r w:rsidR="00961509">
        <w:rPr>
          <w:rFonts w:ascii="宋体" w:hAnsi="宋体" w:cs="宋体" w:hint="eastAsia"/>
          <w:spacing w:val="-2"/>
          <w:kern w:val="0"/>
          <w:sz w:val="28"/>
          <w:szCs w:val="28"/>
        </w:rPr>
        <w:t>70余</w:t>
      </w:r>
      <w:r w:rsidRPr="00626ED0">
        <w:rPr>
          <w:rFonts w:ascii="宋体" w:hAnsi="宋体" w:cs="宋体" w:hint="eastAsia"/>
          <w:spacing w:val="-2"/>
          <w:kern w:val="0"/>
          <w:sz w:val="28"/>
          <w:szCs w:val="28"/>
        </w:rPr>
        <w:t>个，生均实训室占地面积及生均设备值，均远远超过要求，实验、实习开出率达</w:t>
      </w:r>
      <w:r w:rsidRPr="00626ED0">
        <w:rPr>
          <w:rFonts w:ascii="宋体" w:hAnsi="宋体" w:cs="宋体"/>
          <w:spacing w:val="-2"/>
          <w:kern w:val="0"/>
          <w:sz w:val="28"/>
          <w:szCs w:val="28"/>
        </w:rPr>
        <w:t xml:space="preserve">98% </w:t>
      </w:r>
      <w:r w:rsidRPr="00626ED0">
        <w:rPr>
          <w:rFonts w:ascii="宋体" w:hAnsi="宋体" w:cs="宋体" w:hint="eastAsia"/>
          <w:spacing w:val="-2"/>
          <w:kern w:val="0"/>
          <w:sz w:val="28"/>
          <w:szCs w:val="28"/>
        </w:rPr>
        <w:t>以上。详细数据见表</w:t>
      </w:r>
      <w:r w:rsidR="001177EC">
        <w:rPr>
          <w:rFonts w:ascii="宋体" w:hAnsi="宋体" w:cs="宋体" w:hint="eastAsia"/>
          <w:spacing w:val="-2"/>
          <w:kern w:val="0"/>
          <w:sz w:val="28"/>
          <w:szCs w:val="28"/>
        </w:rPr>
        <w:t>8</w:t>
      </w:r>
      <w:r w:rsidRPr="00626ED0">
        <w:rPr>
          <w:rFonts w:ascii="宋体" w:hAnsi="宋体" w:cs="宋体" w:hint="eastAsia"/>
          <w:spacing w:val="-2"/>
          <w:kern w:val="0"/>
          <w:sz w:val="28"/>
          <w:szCs w:val="28"/>
        </w:rPr>
        <w:t>。</w:t>
      </w:r>
    </w:p>
    <w:p w:rsidR="00856441" w:rsidRPr="001177EC" w:rsidRDefault="00856441" w:rsidP="00856441">
      <w:pPr>
        <w:jc w:val="center"/>
        <w:rPr>
          <w:rFonts w:ascii="仿宋" w:eastAsia="仿宋" w:hAnsi="仿宋" w:cs="宋体"/>
          <w:spacing w:val="-2"/>
          <w:kern w:val="0"/>
          <w:sz w:val="24"/>
        </w:rPr>
      </w:pPr>
      <w:r w:rsidRPr="001177EC">
        <w:rPr>
          <w:rFonts w:ascii="仿宋" w:eastAsia="仿宋" w:hAnsi="仿宋" w:cs="宋体" w:hint="eastAsia"/>
          <w:spacing w:val="-2"/>
          <w:kern w:val="0"/>
          <w:sz w:val="24"/>
        </w:rPr>
        <w:t>表</w:t>
      </w:r>
      <w:r w:rsidRPr="001177EC">
        <w:rPr>
          <w:rFonts w:ascii="仿宋" w:eastAsia="仿宋" w:hAnsi="仿宋" w:cs="宋体"/>
          <w:spacing w:val="-2"/>
          <w:kern w:val="0"/>
          <w:sz w:val="24"/>
        </w:rPr>
        <w:t xml:space="preserve">8  </w:t>
      </w:r>
      <w:r w:rsidRPr="001177EC">
        <w:rPr>
          <w:rFonts w:ascii="仿宋" w:eastAsia="仿宋" w:hAnsi="仿宋" w:cs="宋体" w:hint="eastAsia"/>
          <w:spacing w:val="-2"/>
          <w:kern w:val="0"/>
          <w:sz w:val="24"/>
        </w:rPr>
        <w:t>校内实践基地</w:t>
      </w:r>
    </w:p>
    <w:tbl>
      <w:tblPr>
        <w:tblpPr w:leftFromText="180" w:rightFromText="180" w:vertAnchor="text" w:horzAnchor="margin" w:tblpY="177"/>
        <w:tblW w:w="9108" w:type="dxa"/>
        <w:tblBorders>
          <w:top w:val="single" w:sz="12" w:space="0" w:color="auto"/>
          <w:bottom w:val="single" w:sz="12" w:space="0" w:color="auto"/>
        </w:tblBorders>
        <w:tblLayout w:type="fixed"/>
        <w:tblLook w:val="00A0"/>
      </w:tblPr>
      <w:tblGrid>
        <w:gridCol w:w="1728"/>
        <w:gridCol w:w="900"/>
        <w:gridCol w:w="900"/>
        <w:gridCol w:w="900"/>
        <w:gridCol w:w="1071"/>
        <w:gridCol w:w="1138"/>
        <w:gridCol w:w="1198"/>
        <w:gridCol w:w="1273"/>
      </w:tblGrid>
      <w:tr w:rsidR="00856441" w:rsidRPr="00626ED0" w:rsidTr="00856441">
        <w:tc>
          <w:tcPr>
            <w:tcW w:w="1728" w:type="dxa"/>
            <w:tcBorders>
              <w:top w:val="single" w:sz="12" w:space="0" w:color="auto"/>
              <w:bottom w:val="single" w:sz="12" w:space="0" w:color="auto"/>
              <w:right w:val="nil"/>
            </w:tcBorders>
            <w:shd w:val="clear" w:color="auto" w:fill="1F4D78"/>
            <w:vAlign w:val="center"/>
          </w:tcPr>
          <w:p w:rsidR="00856441" w:rsidRPr="00626ED0" w:rsidRDefault="00856441" w:rsidP="00856441">
            <w:pPr>
              <w:rPr>
                <w:rFonts w:ascii="宋体" w:hAnsi="宋体" w:cs="宋体"/>
                <w:color w:val="FFFFFF"/>
                <w:spacing w:val="-2"/>
                <w:kern w:val="0"/>
                <w:szCs w:val="21"/>
              </w:rPr>
            </w:pPr>
            <w:r w:rsidRPr="00626ED0">
              <w:rPr>
                <w:rFonts w:ascii="宋体" w:hAnsi="宋体" w:cs="宋体" w:hint="eastAsia"/>
                <w:color w:val="FFFFFF"/>
                <w:spacing w:val="-2"/>
                <w:kern w:val="0"/>
                <w:szCs w:val="21"/>
              </w:rPr>
              <w:t>专业</w:t>
            </w:r>
          </w:p>
        </w:tc>
        <w:tc>
          <w:tcPr>
            <w:tcW w:w="900" w:type="dxa"/>
            <w:tcBorders>
              <w:top w:val="single" w:sz="12" w:space="0" w:color="auto"/>
              <w:left w:val="nil"/>
              <w:bottom w:val="single" w:sz="12" w:space="0" w:color="auto"/>
              <w:right w:val="nil"/>
            </w:tcBorders>
            <w:shd w:val="clear" w:color="auto" w:fill="1F4D78"/>
            <w:vAlign w:val="center"/>
          </w:tcPr>
          <w:p w:rsidR="00856441" w:rsidRPr="00626ED0" w:rsidRDefault="00856441" w:rsidP="00856441">
            <w:pPr>
              <w:rPr>
                <w:rFonts w:ascii="宋体" w:hAnsi="宋体" w:cs="宋体"/>
                <w:color w:val="FFFFFF"/>
                <w:spacing w:val="-2"/>
                <w:kern w:val="0"/>
                <w:szCs w:val="21"/>
              </w:rPr>
            </w:pPr>
            <w:r w:rsidRPr="00626ED0">
              <w:rPr>
                <w:rFonts w:ascii="宋体" w:hAnsi="宋体" w:cs="宋体" w:hint="eastAsia"/>
                <w:color w:val="FFFFFF"/>
                <w:spacing w:val="-2"/>
                <w:kern w:val="0"/>
                <w:szCs w:val="21"/>
              </w:rPr>
              <w:t>在校生</w:t>
            </w:r>
          </w:p>
          <w:p w:rsidR="00856441" w:rsidRPr="00626ED0" w:rsidRDefault="00856441" w:rsidP="00856441">
            <w:pPr>
              <w:rPr>
                <w:rFonts w:ascii="宋体" w:hAnsi="宋体" w:cs="宋体"/>
                <w:color w:val="FFFFFF"/>
                <w:spacing w:val="-2"/>
                <w:kern w:val="0"/>
                <w:szCs w:val="21"/>
              </w:rPr>
            </w:pPr>
            <w:r w:rsidRPr="00626ED0">
              <w:rPr>
                <w:rFonts w:ascii="宋体" w:hAnsi="宋体" w:cs="宋体" w:hint="eastAsia"/>
                <w:color w:val="FFFFFF"/>
                <w:spacing w:val="-2"/>
                <w:kern w:val="0"/>
                <w:szCs w:val="21"/>
              </w:rPr>
              <w:t>（人）</w:t>
            </w:r>
          </w:p>
        </w:tc>
        <w:tc>
          <w:tcPr>
            <w:tcW w:w="900" w:type="dxa"/>
            <w:tcBorders>
              <w:top w:val="single" w:sz="12" w:space="0" w:color="auto"/>
              <w:left w:val="nil"/>
              <w:bottom w:val="single" w:sz="12" w:space="0" w:color="auto"/>
              <w:right w:val="nil"/>
            </w:tcBorders>
            <w:shd w:val="clear" w:color="auto" w:fill="1F4D78"/>
            <w:vAlign w:val="center"/>
          </w:tcPr>
          <w:p w:rsidR="00856441" w:rsidRPr="00626ED0" w:rsidRDefault="00856441" w:rsidP="00856441">
            <w:pPr>
              <w:rPr>
                <w:rFonts w:ascii="宋体" w:hAnsi="宋体" w:cs="宋体"/>
                <w:color w:val="FFFFFF"/>
                <w:spacing w:val="-2"/>
                <w:kern w:val="0"/>
                <w:szCs w:val="21"/>
              </w:rPr>
            </w:pPr>
            <w:r w:rsidRPr="00626ED0">
              <w:rPr>
                <w:rFonts w:ascii="宋体" w:hAnsi="宋体" w:cs="宋体" w:hint="eastAsia"/>
                <w:color w:val="FFFFFF"/>
                <w:spacing w:val="-2"/>
                <w:kern w:val="0"/>
                <w:szCs w:val="21"/>
              </w:rPr>
              <w:t>实训室</w:t>
            </w:r>
          </w:p>
          <w:p w:rsidR="00856441" w:rsidRPr="00626ED0" w:rsidRDefault="00856441" w:rsidP="00856441">
            <w:pPr>
              <w:rPr>
                <w:rFonts w:ascii="宋体" w:hAnsi="宋体" w:cs="宋体"/>
                <w:color w:val="FFFFFF"/>
                <w:spacing w:val="-2"/>
                <w:kern w:val="0"/>
                <w:szCs w:val="21"/>
              </w:rPr>
            </w:pPr>
            <w:r w:rsidRPr="00626ED0">
              <w:rPr>
                <w:rFonts w:ascii="宋体" w:hAnsi="宋体" w:cs="宋体" w:hint="eastAsia"/>
                <w:color w:val="FFFFFF"/>
                <w:spacing w:val="-2"/>
                <w:kern w:val="0"/>
                <w:szCs w:val="21"/>
              </w:rPr>
              <w:t>（个）</w:t>
            </w:r>
          </w:p>
        </w:tc>
        <w:tc>
          <w:tcPr>
            <w:tcW w:w="900" w:type="dxa"/>
            <w:tcBorders>
              <w:top w:val="single" w:sz="12" w:space="0" w:color="auto"/>
              <w:left w:val="nil"/>
              <w:bottom w:val="single" w:sz="12" w:space="0" w:color="auto"/>
              <w:right w:val="nil"/>
            </w:tcBorders>
            <w:shd w:val="clear" w:color="auto" w:fill="1F4D78"/>
          </w:tcPr>
          <w:p w:rsidR="00856441" w:rsidRPr="00626ED0" w:rsidRDefault="00856441" w:rsidP="00856441">
            <w:pPr>
              <w:rPr>
                <w:rFonts w:ascii="宋体" w:hAnsi="宋体" w:cs="宋体"/>
                <w:color w:val="FFFFFF"/>
                <w:spacing w:val="-2"/>
                <w:kern w:val="0"/>
                <w:szCs w:val="21"/>
              </w:rPr>
            </w:pPr>
            <w:r w:rsidRPr="00626ED0">
              <w:rPr>
                <w:rFonts w:ascii="宋体" w:hAnsi="宋体" w:cs="宋体" w:hint="eastAsia"/>
                <w:color w:val="FFFFFF"/>
                <w:spacing w:val="-2"/>
                <w:kern w:val="0"/>
                <w:szCs w:val="21"/>
              </w:rPr>
              <w:t>工位数</w:t>
            </w:r>
          </w:p>
          <w:p w:rsidR="00856441" w:rsidRPr="00626ED0" w:rsidRDefault="00856441" w:rsidP="00856441">
            <w:pPr>
              <w:rPr>
                <w:rFonts w:ascii="宋体" w:hAnsi="宋体" w:cs="宋体"/>
                <w:color w:val="FFFFFF"/>
                <w:spacing w:val="-2"/>
                <w:kern w:val="0"/>
                <w:szCs w:val="21"/>
              </w:rPr>
            </w:pPr>
            <w:r w:rsidRPr="00626ED0">
              <w:rPr>
                <w:rFonts w:ascii="宋体" w:hAnsi="宋体" w:cs="宋体" w:hint="eastAsia"/>
                <w:color w:val="FFFFFF"/>
                <w:spacing w:val="-2"/>
                <w:kern w:val="0"/>
                <w:szCs w:val="21"/>
              </w:rPr>
              <w:t>（个）</w:t>
            </w:r>
          </w:p>
        </w:tc>
        <w:tc>
          <w:tcPr>
            <w:tcW w:w="1071" w:type="dxa"/>
            <w:tcBorders>
              <w:top w:val="single" w:sz="12" w:space="0" w:color="auto"/>
              <w:left w:val="nil"/>
              <w:bottom w:val="single" w:sz="12" w:space="0" w:color="auto"/>
              <w:right w:val="nil"/>
            </w:tcBorders>
            <w:shd w:val="clear" w:color="auto" w:fill="1F4D78"/>
            <w:vAlign w:val="center"/>
          </w:tcPr>
          <w:p w:rsidR="00856441" w:rsidRPr="00626ED0" w:rsidRDefault="00856441" w:rsidP="00856441">
            <w:pPr>
              <w:rPr>
                <w:rFonts w:ascii="宋体" w:hAnsi="宋体" w:cs="宋体"/>
                <w:color w:val="FFFFFF"/>
                <w:spacing w:val="-2"/>
                <w:kern w:val="0"/>
                <w:szCs w:val="21"/>
              </w:rPr>
            </w:pPr>
            <w:r w:rsidRPr="00626ED0">
              <w:rPr>
                <w:rFonts w:ascii="宋体" w:hAnsi="宋体" w:cs="宋体" w:hint="eastAsia"/>
                <w:color w:val="FFFFFF"/>
                <w:spacing w:val="-2"/>
                <w:kern w:val="0"/>
                <w:szCs w:val="21"/>
              </w:rPr>
              <w:t>占地面积</w:t>
            </w:r>
          </w:p>
          <w:p w:rsidR="00856441" w:rsidRPr="00626ED0" w:rsidRDefault="00856441" w:rsidP="00856441">
            <w:pPr>
              <w:rPr>
                <w:rFonts w:ascii="宋体" w:hAnsi="宋体" w:cs="宋体"/>
                <w:color w:val="FFFFFF"/>
                <w:spacing w:val="-2"/>
                <w:kern w:val="0"/>
                <w:szCs w:val="21"/>
              </w:rPr>
            </w:pPr>
            <w:r w:rsidRPr="00626ED0">
              <w:rPr>
                <w:rFonts w:ascii="宋体" w:hAnsi="宋体" w:cs="宋体" w:hint="eastAsia"/>
                <w:color w:val="FFFFFF"/>
                <w:spacing w:val="-2"/>
                <w:kern w:val="0"/>
                <w:szCs w:val="21"/>
              </w:rPr>
              <w:t>（</w:t>
            </w:r>
            <w:r w:rsidRPr="00626ED0">
              <w:rPr>
                <w:rFonts w:ascii="宋体" w:hAnsi="宋体" w:cs="宋体"/>
                <w:color w:val="FFFFFF"/>
                <w:spacing w:val="-2"/>
                <w:kern w:val="0"/>
                <w:szCs w:val="21"/>
              </w:rPr>
              <w:t>M</w:t>
            </w:r>
            <w:r w:rsidRPr="00626ED0">
              <w:rPr>
                <w:rFonts w:ascii="宋体" w:hAnsi="宋体" w:cs="宋体"/>
                <w:color w:val="FFFFFF"/>
                <w:spacing w:val="-2"/>
                <w:kern w:val="0"/>
                <w:szCs w:val="21"/>
                <w:vertAlign w:val="superscript"/>
              </w:rPr>
              <w:t>2</w:t>
            </w:r>
            <w:r w:rsidRPr="00626ED0">
              <w:rPr>
                <w:rFonts w:ascii="宋体" w:hAnsi="宋体" w:cs="宋体" w:hint="eastAsia"/>
                <w:color w:val="FFFFFF"/>
                <w:spacing w:val="-2"/>
                <w:kern w:val="0"/>
                <w:szCs w:val="21"/>
              </w:rPr>
              <w:t>）</w:t>
            </w:r>
          </w:p>
        </w:tc>
        <w:tc>
          <w:tcPr>
            <w:tcW w:w="1138" w:type="dxa"/>
            <w:tcBorders>
              <w:top w:val="single" w:sz="12" w:space="0" w:color="auto"/>
              <w:left w:val="nil"/>
              <w:bottom w:val="single" w:sz="12" w:space="0" w:color="auto"/>
              <w:right w:val="nil"/>
            </w:tcBorders>
            <w:shd w:val="clear" w:color="auto" w:fill="1F4D78"/>
            <w:vAlign w:val="center"/>
          </w:tcPr>
          <w:p w:rsidR="00856441" w:rsidRPr="00626ED0" w:rsidRDefault="00856441" w:rsidP="00856441">
            <w:pPr>
              <w:rPr>
                <w:rFonts w:ascii="宋体" w:hAnsi="宋体" w:cs="宋体"/>
                <w:color w:val="FFFFFF"/>
                <w:spacing w:val="-2"/>
                <w:kern w:val="0"/>
                <w:szCs w:val="21"/>
              </w:rPr>
            </w:pPr>
            <w:r w:rsidRPr="00626ED0">
              <w:rPr>
                <w:rFonts w:ascii="宋体" w:hAnsi="宋体" w:cs="宋体" w:hint="eastAsia"/>
                <w:color w:val="FFFFFF"/>
                <w:spacing w:val="-2"/>
                <w:kern w:val="0"/>
                <w:szCs w:val="21"/>
              </w:rPr>
              <w:t>生均占地</w:t>
            </w:r>
          </w:p>
          <w:p w:rsidR="00856441" w:rsidRPr="00626ED0" w:rsidRDefault="00856441" w:rsidP="00856441">
            <w:pPr>
              <w:rPr>
                <w:rFonts w:ascii="宋体" w:hAnsi="宋体" w:cs="宋体"/>
                <w:color w:val="FFFFFF"/>
                <w:spacing w:val="-2"/>
                <w:kern w:val="0"/>
                <w:szCs w:val="21"/>
              </w:rPr>
            </w:pPr>
            <w:r w:rsidRPr="00626ED0">
              <w:rPr>
                <w:rFonts w:ascii="宋体" w:hAnsi="宋体" w:cs="宋体" w:hint="eastAsia"/>
                <w:color w:val="FFFFFF"/>
                <w:spacing w:val="-2"/>
                <w:kern w:val="0"/>
                <w:szCs w:val="21"/>
              </w:rPr>
              <w:t>（</w:t>
            </w:r>
            <w:r w:rsidRPr="00626ED0">
              <w:rPr>
                <w:rFonts w:ascii="宋体" w:hAnsi="宋体" w:cs="宋体"/>
                <w:color w:val="FFFFFF"/>
                <w:spacing w:val="-2"/>
                <w:kern w:val="0"/>
                <w:szCs w:val="21"/>
              </w:rPr>
              <w:t>M</w:t>
            </w:r>
            <w:r w:rsidRPr="00626ED0">
              <w:rPr>
                <w:rFonts w:ascii="宋体" w:hAnsi="宋体" w:cs="宋体"/>
                <w:color w:val="FFFFFF"/>
                <w:spacing w:val="-2"/>
                <w:kern w:val="0"/>
                <w:szCs w:val="21"/>
                <w:vertAlign w:val="superscript"/>
              </w:rPr>
              <w:t>2</w:t>
            </w:r>
            <w:r w:rsidRPr="00626ED0">
              <w:rPr>
                <w:rFonts w:ascii="宋体" w:hAnsi="宋体" w:cs="宋体" w:hint="eastAsia"/>
                <w:color w:val="FFFFFF"/>
                <w:spacing w:val="-2"/>
                <w:kern w:val="0"/>
                <w:szCs w:val="21"/>
              </w:rPr>
              <w:t>）</w:t>
            </w:r>
          </w:p>
        </w:tc>
        <w:tc>
          <w:tcPr>
            <w:tcW w:w="1198" w:type="dxa"/>
            <w:tcBorders>
              <w:top w:val="single" w:sz="12" w:space="0" w:color="auto"/>
              <w:left w:val="nil"/>
              <w:bottom w:val="single" w:sz="12" w:space="0" w:color="auto"/>
              <w:right w:val="nil"/>
            </w:tcBorders>
            <w:shd w:val="clear" w:color="auto" w:fill="1F4D78"/>
            <w:vAlign w:val="center"/>
          </w:tcPr>
          <w:p w:rsidR="00856441" w:rsidRPr="00626ED0" w:rsidRDefault="00856441" w:rsidP="00856441">
            <w:pPr>
              <w:rPr>
                <w:rFonts w:ascii="宋体" w:hAnsi="宋体" w:cs="宋体"/>
                <w:color w:val="FFFFFF"/>
                <w:spacing w:val="-2"/>
                <w:kern w:val="0"/>
                <w:szCs w:val="21"/>
              </w:rPr>
            </w:pPr>
            <w:r w:rsidRPr="00626ED0">
              <w:rPr>
                <w:rFonts w:ascii="宋体" w:hAnsi="宋体" w:cs="宋体" w:hint="eastAsia"/>
                <w:color w:val="FFFFFF"/>
                <w:spacing w:val="-2"/>
                <w:kern w:val="0"/>
                <w:szCs w:val="21"/>
              </w:rPr>
              <w:t>设备总值</w:t>
            </w:r>
          </w:p>
          <w:p w:rsidR="00856441" w:rsidRPr="00626ED0" w:rsidRDefault="00856441" w:rsidP="00856441">
            <w:pPr>
              <w:rPr>
                <w:rFonts w:ascii="宋体" w:hAnsi="宋体" w:cs="宋体"/>
                <w:color w:val="FFFFFF"/>
                <w:spacing w:val="-2"/>
                <w:kern w:val="0"/>
                <w:szCs w:val="21"/>
              </w:rPr>
            </w:pPr>
            <w:r w:rsidRPr="00626ED0">
              <w:rPr>
                <w:rFonts w:ascii="宋体" w:hAnsi="宋体" w:cs="宋体" w:hint="eastAsia"/>
                <w:color w:val="FFFFFF"/>
                <w:spacing w:val="-2"/>
                <w:kern w:val="0"/>
                <w:szCs w:val="21"/>
              </w:rPr>
              <w:t>（万元）</w:t>
            </w:r>
          </w:p>
        </w:tc>
        <w:tc>
          <w:tcPr>
            <w:tcW w:w="1273" w:type="dxa"/>
            <w:tcBorders>
              <w:top w:val="single" w:sz="12" w:space="0" w:color="auto"/>
              <w:left w:val="nil"/>
              <w:bottom w:val="single" w:sz="12" w:space="0" w:color="auto"/>
            </w:tcBorders>
            <w:shd w:val="clear" w:color="auto" w:fill="1F4D78"/>
            <w:vAlign w:val="center"/>
          </w:tcPr>
          <w:p w:rsidR="00856441" w:rsidRPr="00626ED0" w:rsidRDefault="00856441" w:rsidP="00856441">
            <w:pPr>
              <w:rPr>
                <w:rFonts w:ascii="宋体" w:hAnsi="宋体" w:cs="宋体"/>
                <w:color w:val="FFFFFF"/>
                <w:spacing w:val="-2"/>
                <w:kern w:val="0"/>
                <w:szCs w:val="21"/>
              </w:rPr>
            </w:pPr>
            <w:r w:rsidRPr="00626ED0">
              <w:rPr>
                <w:rFonts w:ascii="宋体" w:hAnsi="宋体" w:cs="宋体" w:hint="eastAsia"/>
                <w:color w:val="FFFFFF"/>
                <w:spacing w:val="-2"/>
                <w:kern w:val="0"/>
                <w:szCs w:val="21"/>
              </w:rPr>
              <w:t>生均设备值</w:t>
            </w:r>
          </w:p>
          <w:p w:rsidR="00856441" w:rsidRPr="00626ED0" w:rsidRDefault="00856441" w:rsidP="00856441">
            <w:pPr>
              <w:rPr>
                <w:rFonts w:ascii="宋体" w:hAnsi="宋体" w:cs="宋体"/>
                <w:color w:val="FFFFFF"/>
                <w:spacing w:val="-2"/>
                <w:kern w:val="0"/>
                <w:szCs w:val="21"/>
              </w:rPr>
            </w:pPr>
            <w:r w:rsidRPr="00626ED0">
              <w:rPr>
                <w:rFonts w:ascii="宋体" w:hAnsi="宋体" w:cs="宋体" w:hint="eastAsia"/>
                <w:color w:val="FFFFFF"/>
                <w:spacing w:val="-2"/>
                <w:kern w:val="0"/>
                <w:szCs w:val="21"/>
              </w:rPr>
              <w:t>（万元）</w:t>
            </w:r>
          </w:p>
        </w:tc>
      </w:tr>
      <w:tr w:rsidR="00597499" w:rsidRPr="00626ED0" w:rsidTr="00856441">
        <w:tc>
          <w:tcPr>
            <w:tcW w:w="1728" w:type="dxa"/>
            <w:tcBorders>
              <w:top w:val="single" w:sz="12" w:space="0" w:color="auto"/>
              <w:bottom w:val="nil"/>
              <w:right w:val="nil"/>
            </w:tcBorders>
            <w:shd w:val="clear" w:color="auto" w:fill="CCECFF"/>
            <w:vAlign w:val="center"/>
          </w:tcPr>
          <w:p w:rsidR="00597499" w:rsidRPr="00626ED0" w:rsidRDefault="00597499" w:rsidP="00856441">
            <w:pPr>
              <w:rPr>
                <w:rFonts w:ascii="宋体" w:hAnsi="宋体" w:cs="宋体"/>
                <w:color w:val="003366"/>
                <w:spacing w:val="-2"/>
                <w:kern w:val="0"/>
                <w:szCs w:val="21"/>
              </w:rPr>
            </w:pPr>
            <w:r w:rsidRPr="00626ED0">
              <w:rPr>
                <w:rFonts w:ascii="宋体" w:hAnsi="宋体" w:cs="宋体" w:hint="eastAsia"/>
                <w:color w:val="003366"/>
                <w:spacing w:val="-2"/>
                <w:kern w:val="0"/>
                <w:szCs w:val="21"/>
              </w:rPr>
              <w:t>服装</w:t>
            </w:r>
          </w:p>
        </w:tc>
        <w:tc>
          <w:tcPr>
            <w:tcW w:w="900" w:type="dxa"/>
            <w:tcBorders>
              <w:top w:val="single" w:sz="12" w:space="0" w:color="auto"/>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464</w:t>
            </w:r>
          </w:p>
        </w:tc>
        <w:tc>
          <w:tcPr>
            <w:tcW w:w="900" w:type="dxa"/>
            <w:tcBorders>
              <w:top w:val="single" w:sz="12" w:space="0" w:color="auto"/>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16</w:t>
            </w:r>
          </w:p>
        </w:tc>
        <w:tc>
          <w:tcPr>
            <w:tcW w:w="900" w:type="dxa"/>
            <w:tcBorders>
              <w:top w:val="single" w:sz="12" w:space="0" w:color="auto"/>
              <w:left w:val="nil"/>
              <w:bottom w:val="nil"/>
              <w:right w:val="nil"/>
            </w:tcBorders>
            <w:shd w:val="clear" w:color="auto" w:fill="CCECFF"/>
          </w:tcPr>
          <w:p w:rsidR="00597499" w:rsidRDefault="00597499">
            <w:pPr>
              <w:rPr>
                <w:rFonts w:ascii="宋体" w:hAnsi="宋体" w:cs="宋体"/>
                <w:color w:val="003366"/>
                <w:szCs w:val="21"/>
              </w:rPr>
            </w:pPr>
            <w:r>
              <w:rPr>
                <w:rFonts w:hint="eastAsia"/>
                <w:color w:val="003366"/>
                <w:szCs w:val="21"/>
              </w:rPr>
              <w:t>543</w:t>
            </w:r>
          </w:p>
        </w:tc>
        <w:tc>
          <w:tcPr>
            <w:tcW w:w="1071" w:type="dxa"/>
            <w:tcBorders>
              <w:top w:val="single" w:sz="12" w:space="0" w:color="auto"/>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2420</w:t>
            </w:r>
          </w:p>
        </w:tc>
        <w:tc>
          <w:tcPr>
            <w:tcW w:w="1138" w:type="dxa"/>
            <w:tcBorders>
              <w:top w:val="single" w:sz="12" w:space="0" w:color="auto"/>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 xml:space="preserve">5.22 </w:t>
            </w:r>
          </w:p>
        </w:tc>
        <w:tc>
          <w:tcPr>
            <w:tcW w:w="1198" w:type="dxa"/>
            <w:tcBorders>
              <w:top w:val="single" w:sz="12" w:space="0" w:color="auto"/>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245.41</w:t>
            </w:r>
          </w:p>
        </w:tc>
        <w:tc>
          <w:tcPr>
            <w:tcW w:w="1273" w:type="dxa"/>
            <w:tcBorders>
              <w:top w:val="single" w:sz="12" w:space="0" w:color="auto"/>
              <w:left w:val="nil"/>
              <w:bottom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 xml:space="preserve">0.53 </w:t>
            </w:r>
          </w:p>
        </w:tc>
      </w:tr>
      <w:tr w:rsidR="00597499" w:rsidRPr="00626ED0" w:rsidTr="00856441">
        <w:tc>
          <w:tcPr>
            <w:tcW w:w="1728" w:type="dxa"/>
            <w:tcBorders>
              <w:top w:val="nil"/>
              <w:bottom w:val="nil"/>
              <w:right w:val="nil"/>
            </w:tcBorders>
            <w:vAlign w:val="center"/>
          </w:tcPr>
          <w:p w:rsidR="00597499" w:rsidRPr="00626ED0" w:rsidRDefault="00597499" w:rsidP="00856441">
            <w:pPr>
              <w:rPr>
                <w:rFonts w:ascii="宋体" w:hAnsi="宋体" w:cs="宋体"/>
                <w:color w:val="003366"/>
              </w:rPr>
            </w:pPr>
            <w:r w:rsidRPr="00626ED0">
              <w:rPr>
                <w:rFonts w:ascii="宋体" w:hAnsi="宋体" w:cs="宋体" w:hint="eastAsia"/>
                <w:color w:val="003366"/>
              </w:rPr>
              <w:t>工艺美术</w:t>
            </w:r>
          </w:p>
        </w:tc>
        <w:tc>
          <w:tcPr>
            <w:tcW w:w="900"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480</w:t>
            </w:r>
          </w:p>
        </w:tc>
        <w:tc>
          <w:tcPr>
            <w:tcW w:w="900"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17</w:t>
            </w:r>
          </w:p>
        </w:tc>
        <w:tc>
          <w:tcPr>
            <w:tcW w:w="900" w:type="dxa"/>
            <w:tcBorders>
              <w:top w:val="nil"/>
              <w:left w:val="nil"/>
              <w:bottom w:val="nil"/>
              <w:right w:val="nil"/>
            </w:tcBorders>
          </w:tcPr>
          <w:p w:rsidR="00597499" w:rsidRDefault="00597499">
            <w:pPr>
              <w:rPr>
                <w:rFonts w:ascii="宋体" w:hAnsi="宋体" w:cs="宋体"/>
                <w:color w:val="003366"/>
                <w:szCs w:val="21"/>
              </w:rPr>
            </w:pPr>
            <w:r>
              <w:rPr>
                <w:rFonts w:hint="eastAsia"/>
                <w:color w:val="003366"/>
                <w:szCs w:val="21"/>
              </w:rPr>
              <w:t>700</w:t>
            </w:r>
          </w:p>
        </w:tc>
        <w:tc>
          <w:tcPr>
            <w:tcW w:w="1071"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1325</w:t>
            </w:r>
          </w:p>
        </w:tc>
        <w:tc>
          <w:tcPr>
            <w:tcW w:w="1138"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 xml:space="preserve">2.76 </w:t>
            </w:r>
          </w:p>
        </w:tc>
        <w:tc>
          <w:tcPr>
            <w:tcW w:w="1198"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154.4</w:t>
            </w:r>
          </w:p>
        </w:tc>
        <w:tc>
          <w:tcPr>
            <w:tcW w:w="1273" w:type="dxa"/>
            <w:tcBorders>
              <w:top w:val="nil"/>
              <w:left w:val="nil"/>
              <w:bottom w:val="nil"/>
            </w:tcBorders>
            <w:vAlign w:val="center"/>
          </w:tcPr>
          <w:p w:rsidR="00597499" w:rsidRDefault="00597499">
            <w:pPr>
              <w:rPr>
                <w:rFonts w:ascii="宋体" w:hAnsi="宋体" w:cs="宋体"/>
                <w:color w:val="003366"/>
                <w:szCs w:val="21"/>
              </w:rPr>
            </w:pPr>
            <w:r>
              <w:rPr>
                <w:rFonts w:hint="eastAsia"/>
                <w:color w:val="003366"/>
                <w:szCs w:val="21"/>
              </w:rPr>
              <w:t xml:space="preserve">0.32 </w:t>
            </w:r>
          </w:p>
        </w:tc>
      </w:tr>
      <w:tr w:rsidR="00597499" w:rsidRPr="00626ED0" w:rsidTr="00D253F0">
        <w:tc>
          <w:tcPr>
            <w:tcW w:w="1728" w:type="dxa"/>
            <w:tcBorders>
              <w:top w:val="nil"/>
              <w:bottom w:val="nil"/>
              <w:right w:val="nil"/>
            </w:tcBorders>
            <w:shd w:val="clear" w:color="auto" w:fill="CCECFF"/>
            <w:vAlign w:val="center"/>
          </w:tcPr>
          <w:p w:rsidR="00597499" w:rsidRPr="00626ED0" w:rsidRDefault="00597499" w:rsidP="00856441">
            <w:pPr>
              <w:rPr>
                <w:rFonts w:ascii="宋体" w:hAnsi="宋体" w:cs="宋体"/>
                <w:color w:val="003366"/>
              </w:rPr>
            </w:pPr>
            <w:r w:rsidRPr="00626ED0">
              <w:rPr>
                <w:rFonts w:ascii="宋体" w:hAnsi="宋体" w:cs="宋体" w:hint="eastAsia"/>
                <w:color w:val="003366"/>
              </w:rPr>
              <w:t>汽车运用与维修</w:t>
            </w:r>
          </w:p>
        </w:tc>
        <w:tc>
          <w:tcPr>
            <w:tcW w:w="900"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383</w:t>
            </w:r>
          </w:p>
        </w:tc>
        <w:tc>
          <w:tcPr>
            <w:tcW w:w="900"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4</w:t>
            </w:r>
          </w:p>
        </w:tc>
        <w:tc>
          <w:tcPr>
            <w:tcW w:w="900"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100</w:t>
            </w:r>
          </w:p>
        </w:tc>
        <w:tc>
          <w:tcPr>
            <w:tcW w:w="1071"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800</w:t>
            </w:r>
          </w:p>
        </w:tc>
        <w:tc>
          <w:tcPr>
            <w:tcW w:w="1138"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 xml:space="preserve">2.09 </w:t>
            </w:r>
          </w:p>
        </w:tc>
        <w:tc>
          <w:tcPr>
            <w:tcW w:w="1198"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340.5</w:t>
            </w:r>
          </w:p>
        </w:tc>
        <w:tc>
          <w:tcPr>
            <w:tcW w:w="1273" w:type="dxa"/>
            <w:tcBorders>
              <w:top w:val="nil"/>
              <w:left w:val="nil"/>
              <w:bottom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 xml:space="preserve">0.89 </w:t>
            </w:r>
          </w:p>
        </w:tc>
      </w:tr>
      <w:tr w:rsidR="00597499" w:rsidRPr="00626ED0" w:rsidTr="00856441">
        <w:tc>
          <w:tcPr>
            <w:tcW w:w="1728" w:type="dxa"/>
            <w:tcBorders>
              <w:top w:val="nil"/>
              <w:bottom w:val="nil"/>
              <w:right w:val="nil"/>
            </w:tcBorders>
            <w:vAlign w:val="center"/>
          </w:tcPr>
          <w:p w:rsidR="00597499" w:rsidRPr="00626ED0" w:rsidRDefault="00597499" w:rsidP="00856441">
            <w:pPr>
              <w:rPr>
                <w:rFonts w:ascii="宋体" w:hAnsi="宋体" w:cs="宋体"/>
                <w:color w:val="003366"/>
              </w:rPr>
            </w:pPr>
            <w:r w:rsidRPr="00626ED0">
              <w:rPr>
                <w:rFonts w:ascii="宋体" w:hAnsi="宋体" w:cs="宋体" w:hint="eastAsia"/>
                <w:color w:val="003366"/>
              </w:rPr>
              <w:t>机电</w:t>
            </w:r>
          </w:p>
        </w:tc>
        <w:tc>
          <w:tcPr>
            <w:tcW w:w="900"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344</w:t>
            </w:r>
          </w:p>
        </w:tc>
        <w:tc>
          <w:tcPr>
            <w:tcW w:w="900"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6</w:t>
            </w:r>
          </w:p>
        </w:tc>
        <w:tc>
          <w:tcPr>
            <w:tcW w:w="900" w:type="dxa"/>
            <w:tcBorders>
              <w:top w:val="nil"/>
              <w:left w:val="nil"/>
              <w:bottom w:val="nil"/>
              <w:right w:val="nil"/>
            </w:tcBorders>
          </w:tcPr>
          <w:p w:rsidR="00597499" w:rsidRDefault="00597499">
            <w:pPr>
              <w:rPr>
                <w:rFonts w:ascii="宋体" w:hAnsi="宋体" w:cs="宋体"/>
                <w:color w:val="003366"/>
                <w:szCs w:val="21"/>
              </w:rPr>
            </w:pPr>
            <w:r>
              <w:rPr>
                <w:rFonts w:hint="eastAsia"/>
                <w:color w:val="003366"/>
                <w:szCs w:val="21"/>
              </w:rPr>
              <w:t>146</w:t>
            </w:r>
          </w:p>
        </w:tc>
        <w:tc>
          <w:tcPr>
            <w:tcW w:w="1071"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2300</w:t>
            </w:r>
          </w:p>
        </w:tc>
        <w:tc>
          <w:tcPr>
            <w:tcW w:w="1138"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 xml:space="preserve">6.69 </w:t>
            </w:r>
          </w:p>
        </w:tc>
        <w:tc>
          <w:tcPr>
            <w:tcW w:w="1198"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261</w:t>
            </w:r>
          </w:p>
        </w:tc>
        <w:tc>
          <w:tcPr>
            <w:tcW w:w="1273" w:type="dxa"/>
            <w:tcBorders>
              <w:top w:val="nil"/>
              <w:left w:val="nil"/>
              <w:bottom w:val="nil"/>
            </w:tcBorders>
            <w:vAlign w:val="center"/>
          </w:tcPr>
          <w:p w:rsidR="00597499" w:rsidRDefault="00597499">
            <w:pPr>
              <w:rPr>
                <w:rFonts w:ascii="宋体" w:hAnsi="宋体" w:cs="宋体"/>
                <w:color w:val="003366"/>
                <w:szCs w:val="21"/>
              </w:rPr>
            </w:pPr>
            <w:r>
              <w:rPr>
                <w:rFonts w:hint="eastAsia"/>
                <w:color w:val="003366"/>
                <w:szCs w:val="21"/>
              </w:rPr>
              <w:t xml:space="preserve">0.76 </w:t>
            </w:r>
          </w:p>
        </w:tc>
      </w:tr>
      <w:tr w:rsidR="00597499" w:rsidRPr="00626ED0" w:rsidTr="00D253F0">
        <w:tc>
          <w:tcPr>
            <w:tcW w:w="1728" w:type="dxa"/>
            <w:tcBorders>
              <w:top w:val="nil"/>
              <w:bottom w:val="nil"/>
              <w:right w:val="nil"/>
            </w:tcBorders>
            <w:shd w:val="clear" w:color="auto" w:fill="CCECFF"/>
            <w:vAlign w:val="center"/>
          </w:tcPr>
          <w:p w:rsidR="00597499" w:rsidRPr="00626ED0" w:rsidRDefault="00597499" w:rsidP="00856441">
            <w:pPr>
              <w:rPr>
                <w:rFonts w:ascii="宋体" w:hAnsi="宋体" w:cs="宋体"/>
                <w:color w:val="003366"/>
              </w:rPr>
            </w:pPr>
            <w:r w:rsidRPr="00626ED0">
              <w:rPr>
                <w:rFonts w:ascii="宋体" w:hAnsi="宋体" w:cs="宋体" w:hint="eastAsia"/>
                <w:color w:val="003366"/>
              </w:rPr>
              <w:t>航空暨酒店服务</w:t>
            </w:r>
          </w:p>
        </w:tc>
        <w:tc>
          <w:tcPr>
            <w:tcW w:w="900"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214</w:t>
            </w:r>
          </w:p>
        </w:tc>
        <w:tc>
          <w:tcPr>
            <w:tcW w:w="900"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15</w:t>
            </w:r>
          </w:p>
        </w:tc>
        <w:tc>
          <w:tcPr>
            <w:tcW w:w="900"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36</w:t>
            </w:r>
          </w:p>
        </w:tc>
        <w:tc>
          <w:tcPr>
            <w:tcW w:w="1071"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543</w:t>
            </w:r>
          </w:p>
        </w:tc>
        <w:tc>
          <w:tcPr>
            <w:tcW w:w="1138"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 xml:space="preserve">2.54 </w:t>
            </w:r>
          </w:p>
        </w:tc>
        <w:tc>
          <w:tcPr>
            <w:tcW w:w="1198"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157.82</w:t>
            </w:r>
          </w:p>
        </w:tc>
        <w:tc>
          <w:tcPr>
            <w:tcW w:w="1273" w:type="dxa"/>
            <w:tcBorders>
              <w:top w:val="nil"/>
              <w:left w:val="nil"/>
              <w:bottom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 xml:space="preserve">0.74 </w:t>
            </w:r>
          </w:p>
        </w:tc>
      </w:tr>
      <w:tr w:rsidR="00597499" w:rsidRPr="00626ED0" w:rsidTr="00856441">
        <w:tc>
          <w:tcPr>
            <w:tcW w:w="1728" w:type="dxa"/>
            <w:tcBorders>
              <w:top w:val="nil"/>
              <w:bottom w:val="nil"/>
              <w:right w:val="nil"/>
            </w:tcBorders>
            <w:vAlign w:val="center"/>
          </w:tcPr>
          <w:p w:rsidR="00597499" w:rsidRPr="00626ED0" w:rsidRDefault="00597499" w:rsidP="00856441">
            <w:pPr>
              <w:rPr>
                <w:rFonts w:ascii="宋体" w:hAnsi="宋体" w:cs="宋体"/>
                <w:color w:val="003366"/>
              </w:rPr>
            </w:pPr>
            <w:r w:rsidRPr="00626ED0">
              <w:rPr>
                <w:rFonts w:ascii="宋体" w:hAnsi="宋体" w:cs="宋体" w:hint="eastAsia"/>
                <w:color w:val="003366"/>
              </w:rPr>
              <w:t>工程造价</w:t>
            </w:r>
          </w:p>
        </w:tc>
        <w:tc>
          <w:tcPr>
            <w:tcW w:w="900"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74</w:t>
            </w:r>
          </w:p>
        </w:tc>
        <w:tc>
          <w:tcPr>
            <w:tcW w:w="900"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4</w:t>
            </w:r>
          </w:p>
        </w:tc>
        <w:tc>
          <w:tcPr>
            <w:tcW w:w="900" w:type="dxa"/>
            <w:tcBorders>
              <w:top w:val="nil"/>
              <w:left w:val="nil"/>
              <w:bottom w:val="nil"/>
              <w:right w:val="nil"/>
            </w:tcBorders>
          </w:tcPr>
          <w:p w:rsidR="00597499" w:rsidRDefault="00597499">
            <w:pPr>
              <w:rPr>
                <w:rFonts w:ascii="宋体" w:hAnsi="宋体" w:cs="宋体"/>
                <w:color w:val="003366"/>
                <w:szCs w:val="21"/>
              </w:rPr>
            </w:pPr>
            <w:r>
              <w:rPr>
                <w:rFonts w:hint="eastAsia"/>
                <w:color w:val="003366"/>
                <w:szCs w:val="21"/>
              </w:rPr>
              <w:t>160</w:t>
            </w:r>
          </w:p>
        </w:tc>
        <w:tc>
          <w:tcPr>
            <w:tcW w:w="1071"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320</w:t>
            </w:r>
          </w:p>
        </w:tc>
        <w:tc>
          <w:tcPr>
            <w:tcW w:w="1138"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 xml:space="preserve">4.32 </w:t>
            </w:r>
          </w:p>
        </w:tc>
        <w:tc>
          <w:tcPr>
            <w:tcW w:w="1198"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112</w:t>
            </w:r>
          </w:p>
        </w:tc>
        <w:tc>
          <w:tcPr>
            <w:tcW w:w="1273" w:type="dxa"/>
            <w:tcBorders>
              <w:top w:val="nil"/>
              <w:left w:val="nil"/>
              <w:bottom w:val="nil"/>
            </w:tcBorders>
            <w:vAlign w:val="center"/>
          </w:tcPr>
          <w:p w:rsidR="00597499" w:rsidRDefault="00597499">
            <w:pPr>
              <w:rPr>
                <w:rFonts w:ascii="宋体" w:hAnsi="宋体" w:cs="宋体"/>
                <w:color w:val="003366"/>
                <w:szCs w:val="21"/>
              </w:rPr>
            </w:pPr>
            <w:r>
              <w:rPr>
                <w:rFonts w:hint="eastAsia"/>
                <w:color w:val="003366"/>
                <w:szCs w:val="21"/>
              </w:rPr>
              <w:t xml:space="preserve">1.51 </w:t>
            </w:r>
          </w:p>
        </w:tc>
      </w:tr>
      <w:tr w:rsidR="00597499" w:rsidRPr="00626ED0" w:rsidTr="00856441">
        <w:tc>
          <w:tcPr>
            <w:tcW w:w="1728" w:type="dxa"/>
            <w:tcBorders>
              <w:top w:val="nil"/>
              <w:bottom w:val="nil"/>
              <w:right w:val="nil"/>
            </w:tcBorders>
            <w:shd w:val="clear" w:color="auto" w:fill="CCECFF"/>
            <w:vAlign w:val="center"/>
          </w:tcPr>
          <w:p w:rsidR="00597499" w:rsidRPr="00626ED0" w:rsidRDefault="00597499" w:rsidP="00856441">
            <w:pPr>
              <w:rPr>
                <w:rFonts w:ascii="宋体" w:hAnsi="宋体" w:cs="宋体"/>
                <w:color w:val="003366"/>
              </w:rPr>
            </w:pPr>
            <w:r w:rsidRPr="00626ED0">
              <w:rPr>
                <w:rFonts w:ascii="宋体" w:hAnsi="宋体" w:cs="宋体" w:hint="eastAsia"/>
                <w:color w:val="003366"/>
              </w:rPr>
              <w:t>会计</w:t>
            </w:r>
          </w:p>
        </w:tc>
        <w:tc>
          <w:tcPr>
            <w:tcW w:w="900"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163</w:t>
            </w:r>
          </w:p>
        </w:tc>
        <w:tc>
          <w:tcPr>
            <w:tcW w:w="900"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6</w:t>
            </w:r>
          </w:p>
        </w:tc>
        <w:tc>
          <w:tcPr>
            <w:tcW w:w="900" w:type="dxa"/>
            <w:tcBorders>
              <w:top w:val="nil"/>
              <w:left w:val="nil"/>
              <w:bottom w:val="nil"/>
              <w:right w:val="nil"/>
            </w:tcBorders>
            <w:shd w:val="clear" w:color="auto" w:fill="CCECFF"/>
          </w:tcPr>
          <w:p w:rsidR="00597499" w:rsidRDefault="00597499">
            <w:pPr>
              <w:rPr>
                <w:rFonts w:ascii="宋体" w:hAnsi="宋体" w:cs="宋体"/>
                <w:color w:val="003366"/>
                <w:szCs w:val="21"/>
              </w:rPr>
            </w:pPr>
            <w:r>
              <w:rPr>
                <w:rFonts w:hint="eastAsia"/>
                <w:color w:val="003366"/>
                <w:szCs w:val="21"/>
              </w:rPr>
              <w:t>248</w:t>
            </w:r>
          </w:p>
        </w:tc>
        <w:tc>
          <w:tcPr>
            <w:tcW w:w="1071"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1000</w:t>
            </w:r>
          </w:p>
        </w:tc>
        <w:tc>
          <w:tcPr>
            <w:tcW w:w="1138"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 xml:space="preserve">6.13 </w:t>
            </w:r>
          </w:p>
        </w:tc>
        <w:tc>
          <w:tcPr>
            <w:tcW w:w="1198" w:type="dxa"/>
            <w:tcBorders>
              <w:top w:val="nil"/>
              <w:left w:val="nil"/>
              <w:bottom w:val="nil"/>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403</w:t>
            </w:r>
          </w:p>
        </w:tc>
        <w:tc>
          <w:tcPr>
            <w:tcW w:w="1273" w:type="dxa"/>
            <w:tcBorders>
              <w:top w:val="nil"/>
              <w:left w:val="nil"/>
              <w:bottom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 xml:space="preserve">2.47 </w:t>
            </w:r>
          </w:p>
        </w:tc>
      </w:tr>
      <w:tr w:rsidR="00597499" w:rsidRPr="00626ED0" w:rsidTr="00D253F0">
        <w:tc>
          <w:tcPr>
            <w:tcW w:w="1728" w:type="dxa"/>
            <w:tcBorders>
              <w:top w:val="nil"/>
              <w:bottom w:val="nil"/>
              <w:right w:val="nil"/>
            </w:tcBorders>
            <w:vAlign w:val="center"/>
          </w:tcPr>
          <w:p w:rsidR="00597499" w:rsidRPr="00626ED0" w:rsidRDefault="00597499" w:rsidP="00856441">
            <w:pPr>
              <w:rPr>
                <w:rFonts w:ascii="宋体" w:hAnsi="宋体" w:cs="宋体"/>
                <w:color w:val="003366"/>
              </w:rPr>
            </w:pPr>
            <w:r w:rsidRPr="00626ED0">
              <w:rPr>
                <w:rFonts w:ascii="宋体" w:hAnsi="宋体" w:cs="宋体" w:hint="eastAsia"/>
                <w:color w:val="003366"/>
              </w:rPr>
              <w:t>桑蚕生产与管理</w:t>
            </w:r>
          </w:p>
        </w:tc>
        <w:tc>
          <w:tcPr>
            <w:tcW w:w="900"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58</w:t>
            </w:r>
          </w:p>
        </w:tc>
        <w:tc>
          <w:tcPr>
            <w:tcW w:w="900"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3</w:t>
            </w:r>
          </w:p>
        </w:tc>
        <w:tc>
          <w:tcPr>
            <w:tcW w:w="900"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80</w:t>
            </w:r>
          </w:p>
        </w:tc>
        <w:tc>
          <w:tcPr>
            <w:tcW w:w="1071"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200</w:t>
            </w:r>
          </w:p>
        </w:tc>
        <w:tc>
          <w:tcPr>
            <w:tcW w:w="1138"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 xml:space="preserve">3.45 </w:t>
            </w:r>
          </w:p>
        </w:tc>
        <w:tc>
          <w:tcPr>
            <w:tcW w:w="1198" w:type="dxa"/>
            <w:tcBorders>
              <w:top w:val="nil"/>
              <w:left w:val="nil"/>
              <w:bottom w:val="nil"/>
              <w:right w:val="nil"/>
            </w:tcBorders>
            <w:vAlign w:val="center"/>
          </w:tcPr>
          <w:p w:rsidR="00597499" w:rsidRDefault="00597499">
            <w:pPr>
              <w:rPr>
                <w:rFonts w:ascii="宋体" w:hAnsi="宋体" w:cs="宋体"/>
                <w:color w:val="003366"/>
                <w:szCs w:val="21"/>
              </w:rPr>
            </w:pPr>
            <w:r>
              <w:rPr>
                <w:rFonts w:hint="eastAsia"/>
                <w:color w:val="003366"/>
                <w:szCs w:val="21"/>
              </w:rPr>
              <w:t>100</w:t>
            </w:r>
          </w:p>
        </w:tc>
        <w:tc>
          <w:tcPr>
            <w:tcW w:w="1273" w:type="dxa"/>
            <w:tcBorders>
              <w:top w:val="nil"/>
              <w:left w:val="nil"/>
              <w:bottom w:val="nil"/>
            </w:tcBorders>
            <w:vAlign w:val="center"/>
          </w:tcPr>
          <w:p w:rsidR="00597499" w:rsidRDefault="00597499">
            <w:pPr>
              <w:rPr>
                <w:rFonts w:ascii="宋体" w:hAnsi="宋体" w:cs="宋体"/>
                <w:color w:val="003366"/>
                <w:szCs w:val="21"/>
              </w:rPr>
            </w:pPr>
            <w:r>
              <w:rPr>
                <w:rFonts w:hint="eastAsia"/>
                <w:color w:val="003366"/>
                <w:szCs w:val="21"/>
              </w:rPr>
              <w:t xml:space="preserve">1.72 </w:t>
            </w:r>
          </w:p>
        </w:tc>
      </w:tr>
      <w:tr w:rsidR="00597499" w:rsidRPr="00626ED0" w:rsidTr="00856441">
        <w:tc>
          <w:tcPr>
            <w:tcW w:w="1728" w:type="dxa"/>
            <w:tcBorders>
              <w:top w:val="nil"/>
              <w:bottom w:val="single" w:sz="12" w:space="0" w:color="auto"/>
              <w:right w:val="nil"/>
            </w:tcBorders>
            <w:shd w:val="clear" w:color="auto" w:fill="CCECFF"/>
            <w:vAlign w:val="center"/>
          </w:tcPr>
          <w:p w:rsidR="00597499" w:rsidRPr="00626ED0" w:rsidRDefault="00597499" w:rsidP="00856441">
            <w:pPr>
              <w:rPr>
                <w:rFonts w:ascii="宋体" w:hAnsi="宋体" w:cs="宋体"/>
                <w:color w:val="003366"/>
              </w:rPr>
            </w:pPr>
            <w:r w:rsidRPr="00626ED0">
              <w:rPr>
                <w:rFonts w:ascii="宋体" w:hAnsi="宋体" w:cs="宋体" w:hint="eastAsia"/>
                <w:color w:val="003366"/>
              </w:rPr>
              <w:t>商务日语</w:t>
            </w:r>
          </w:p>
        </w:tc>
        <w:tc>
          <w:tcPr>
            <w:tcW w:w="900" w:type="dxa"/>
            <w:tcBorders>
              <w:top w:val="nil"/>
              <w:left w:val="nil"/>
              <w:bottom w:val="single" w:sz="12" w:space="0" w:color="auto"/>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6</w:t>
            </w:r>
          </w:p>
        </w:tc>
        <w:tc>
          <w:tcPr>
            <w:tcW w:w="900" w:type="dxa"/>
            <w:tcBorders>
              <w:top w:val="nil"/>
              <w:left w:val="nil"/>
              <w:bottom w:val="single" w:sz="12" w:space="0" w:color="auto"/>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3</w:t>
            </w:r>
          </w:p>
        </w:tc>
        <w:tc>
          <w:tcPr>
            <w:tcW w:w="900" w:type="dxa"/>
            <w:tcBorders>
              <w:top w:val="nil"/>
              <w:left w:val="nil"/>
              <w:bottom w:val="single" w:sz="12" w:space="0" w:color="auto"/>
              <w:right w:val="nil"/>
            </w:tcBorders>
            <w:shd w:val="clear" w:color="auto" w:fill="CCECFF"/>
          </w:tcPr>
          <w:p w:rsidR="00597499" w:rsidRDefault="00597499">
            <w:pPr>
              <w:rPr>
                <w:rFonts w:ascii="宋体" w:hAnsi="宋体" w:cs="宋体"/>
                <w:color w:val="003366"/>
                <w:szCs w:val="21"/>
              </w:rPr>
            </w:pPr>
            <w:r>
              <w:rPr>
                <w:rFonts w:hint="eastAsia"/>
                <w:color w:val="003366"/>
                <w:szCs w:val="21"/>
              </w:rPr>
              <w:t>142</w:t>
            </w:r>
          </w:p>
        </w:tc>
        <w:tc>
          <w:tcPr>
            <w:tcW w:w="1071" w:type="dxa"/>
            <w:tcBorders>
              <w:top w:val="nil"/>
              <w:left w:val="nil"/>
              <w:bottom w:val="single" w:sz="12" w:space="0" w:color="auto"/>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270</w:t>
            </w:r>
          </w:p>
        </w:tc>
        <w:tc>
          <w:tcPr>
            <w:tcW w:w="1138" w:type="dxa"/>
            <w:tcBorders>
              <w:top w:val="nil"/>
              <w:left w:val="nil"/>
              <w:bottom w:val="single" w:sz="12" w:space="0" w:color="auto"/>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 xml:space="preserve">45.00 </w:t>
            </w:r>
          </w:p>
        </w:tc>
        <w:tc>
          <w:tcPr>
            <w:tcW w:w="1198" w:type="dxa"/>
            <w:tcBorders>
              <w:top w:val="nil"/>
              <w:left w:val="nil"/>
              <w:bottom w:val="single" w:sz="12" w:space="0" w:color="auto"/>
              <w:right w:val="nil"/>
            </w:tcBorders>
            <w:shd w:val="clear" w:color="auto" w:fill="CCECFF"/>
            <w:vAlign w:val="center"/>
          </w:tcPr>
          <w:p w:rsidR="00597499" w:rsidRDefault="00597499">
            <w:pPr>
              <w:rPr>
                <w:rFonts w:ascii="宋体" w:hAnsi="宋体" w:cs="宋体"/>
                <w:color w:val="003366"/>
                <w:szCs w:val="21"/>
              </w:rPr>
            </w:pPr>
            <w:r>
              <w:rPr>
                <w:rFonts w:hint="eastAsia"/>
                <w:color w:val="003366"/>
                <w:szCs w:val="21"/>
              </w:rPr>
              <w:t>76</w:t>
            </w:r>
          </w:p>
        </w:tc>
        <w:tc>
          <w:tcPr>
            <w:tcW w:w="1273" w:type="dxa"/>
            <w:tcBorders>
              <w:top w:val="nil"/>
              <w:left w:val="nil"/>
              <w:bottom w:val="single" w:sz="12" w:space="0" w:color="auto"/>
            </w:tcBorders>
            <w:shd w:val="clear" w:color="auto" w:fill="CCECFF"/>
            <w:vAlign w:val="center"/>
          </w:tcPr>
          <w:p w:rsidR="00597499" w:rsidRDefault="00597499">
            <w:pPr>
              <w:rPr>
                <w:rFonts w:ascii="宋体" w:hAnsi="宋体" w:cs="宋体"/>
                <w:color w:val="003366"/>
                <w:szCs w:val="21"/>
              </w:rPr>
            </w:pPr>
            <w:r>
              <w:rPr>
                <w:rFonts w:hint="eastAsia"/>
                <w:color w:val="003366"/>
                <w:szCs w:val="21"/>
              </w:rPr>
              <w:t xml:space="preserve">12.67 </w:t>
            </w:r>
          </w:p>
        </w:tc>
      </w:tr>
      <w:tr w:rsidR="00597499" w:rsidRPr="00626ED0" w:rsidTr="00856441">
        <w:trPr>
          <w:trHeight w:val="650"/>
        </w:trPr>
        <w:tc>
          <w:tcPr>
            <w:tcW w:w="1728" w:type="dxa"/>
            <w:tcBorders>
              <w:top w:val="single" w:sz="12" w:space="0" w:color="auto"/>
              <w:bottom w:val="single" w:sz="12" w:space="0" w:color="auto"/>
              <w:right w:val="nil"/>
            </w:tcBorders>
            <w:shd w:val="clear" w:color="auto" w:fill="003366"/>
            <w:vAlign w:val="center"/>
          </w:tcPr>
          <w:p w:rsidR="00597499" w:rsidRPr="00626ED0" w:rsidRDefault="00597499" w:rsidP="00856441">
            <w:pPr>
              <w:rPr>
                <w:rFonts w:ascii="宋体" w:hAnsi="宋体" w:cs="宋体"/>
                <w:color w:val="FFFFFF"/>
              </w:rPr>
            </w:pPr>
            <w:r w:rsidRPr="00626ED0">
              <w:rPr>
                <w:rFonts w:ascii="宋体" w:hAnsi="宋体" w:cs="宋体" w:hint="eastAsia"/>
                <w:color w:val="FFFFFF"/>
              </w:rPr>
              <w:t>合计</w:t>
            </w:r>
          </w:p>
        </w:tc>
        <w:tc>
          <w:tcPr>
            <w:tcW w:w="900" w:type="dxa"/>
            <w:tcBorders>
              <w:top w:val="single" w:sz="12" w:space="0" w:color="auto"/>
              <w:left w:val="nil"/>
              <w:bottom w:val="single" w:sz="12" w:space="0" w:color="auto"/>
              <w:right w:val="nil"/>
            </w:tcBorders>
            <w:shd w:val="clear" w:color="auto" w:fill="003366"/>
            <w:vAlign w:val="center"/>
          </w:tcPr>
          <w:p w:rsidR="00597499" w:rsidRDefault="00597499">
            <w:pPr>
              <w:rPr>
                <w:rFonts w:ascii="宋体" w:hAnsi="宋体" w:cs="宋体"/>
                <w:color w:val="FFFFFF"/>
                <w:szCs w:val="21"/>
              </w:rPr>
            </w:pPr>
            <w:r>
              <w:rPr>
                <w:rFonts w:hint="eastAsia"/>
                <w:color w:val="FFFFFF"/>
                <w:szCs w:val="21"/>
              </w:rPr>
              <w:t>2186</w:t>
            </w:r>
          </w:p>
        </w:tc>
        <w:tc>
          <w:tcPr>
            <w:tcW w:w="900" w:type="dxa"/>
            <w:tcBorders>
              <w:top w:val="single" w:sz="12" w:space="0" w:color="auto"/>
              <w:left w:val="nil"/>
              <w:bottom w:val="single" w:sz="12" w:space="0" w:color="auto"/>
              <w:right w:val="nil"/>
            </w:tcBorders>
            <w:shd w:val="clear" w:color="auto" w:fill="003366"/>
            <w:vAlign w:val="center"/>
          </w:tcPr>
          <w:p w:rsidR="00597499" w:rsidRDefault="00597499">
            <w:pPr>
              <w:rPr>
                <w:rFonts w:ascii="宋体" w:hAnsi="宋体" w:cs="宋体"/>
                <w:color w:val="FFFFFF"/>
                <w:szCs w:val="21"/>
              </w:rPr>
            </w:pPr>
            <w:r>
              <w:rPr>
                <w:rFonts w:hint="eastAsia"/>
                <w:color w:val="FFFFFF"/>
                <w:szCs w:val="21"/>
              </w:rPr>
              <w:t>74</w:t>
            </w:r>
          </w:p>
        </w:tc>
        <w:tc>
          <w:tcPr>
            <w:tcW w:w="900" w:type="dxa"/>
            <w:tcBorders>
              <w:top w:val="single" w:sz="12" w:space="0" w:color="auto"/>
              <w:left w:val="nil"/>
              <w:bottom w:val="single" w:sz="12" w:space="0" w:color="auto"/>
              <w:right w:val="nil"/>
            </w:tcBorders>
            <w:shd w:val="clear" w:color="auto" w:fill="003366"/>
            <w:vAlign w:val="center"/>
          </w:tcPr>
          <w:p w:rsidR="00597499" w:rsidRDefault="00597499">
            <w:pPr>
              <w:rPr>
                <w:rFonts w:ascii="宋体" w:hAnsi="宋体" w:cs="宋体"/>
                <w:color w:val="FFFFFF"/>
                <w:szCs w:val="21"/>
              </w:rPr>
            </w:pPr>
            <w:r>
              <w:rPr>
                <w:rFonts w:hint="eastAsia"/>
                <w:color w:val="FFFFFF"/>
                <w:szCs w:val="21"/>
              </w:rPr>
              <w:t>2155</w:t>
            </w:r>
          </w:p>
        </w:tc>
        <w:tc>
          <w:tcPr>
            <w:tcW w:w="1071" w:type="dxa"/>
            <w:tcBorders>
              <w:top w:val="single" w:sz="12" w:space="0" w:color="auto"/>
              <w:left w:val="nil"/>
              <w:bottom w:val="single" w:sz="12" w:space="0" w:color="auto"/>
              <w:right w:val="nil"/>
            </w:tcBorders>
            <w:shd w:val="clear" w:color="auto" w:fill="003366"/>
            <w:vAlign w:val="center"/>
          </w:tcPr>
          <w:p w:rsidR="00597499" w:rsidRDefault="00597499">
            <w:pPr>
              <w:rPr>
                <w:rFonts w:ascii="宋体" w:hAnsi="宋体" w:cs="宋体"/>
                <w:color w:val="FFFFFF"/>
                <w:szCs w:val="21"/>
              </w:rPr>
            </w:pPr>
            <w:r>
              <w:rPr>
                <w:rFonts w:hint="eastAsia"/>
                <w:color w:val="FFFFFF"/>
                <w:szCs w:val="21"/>
              </w:rPr>
              <w:t>9176</w:t>
            </w:r>
          </w:p>
        </w:tc>
        <w:tc>
          <w:tcPr>
            <w:tcW w:w="1138" w:type="dxa"/>
            <w:tcBorders>
              <w:top w:val="single" w:sz="12" w:space="0" w:color="auto"/>
              <w:left w:val="nil"/>
              <w:bottom w:val="single" w:sz="12" w:space="0" w:color="auto"/>
              <w:right w:val="nil"/>
            </w:tcBorders>
            <w:shd w:val="clear" w:color="auto" w:fill="003366"/>
            <w:vAlign w:val="center"/>
          </w:tcPr>
          <w:p w:rsidR="00597499" w:rsidRDefault="00597499">
            <w:pPr>
              <w:rPr>
                <w:rFonts w:ascii="宋体" w:hAnsi="宋体" w:cs="宋体"/>
                <w:color w:val="FFFFFF"/>
                <w:szCs w:val="21"/>
              </w:rPr>
            </w:pPr>
            <w:r>
              <w:rPr>
                <w:rFonts w:hint="eastAsia"/>
                <w:color w:val="FFFFFF"/>
                <w:szCs w:val="21"/>
              </w:rPr>
              <w:t xml:space="preserve">4.20 </w:t>
            </w:r>
          </w:p>
        </w:tc>
        <w:tc>
          <w:tcPr>
            <w:tcW w:w="1198" w:type="dxa"/>
            <w:tcBorders>
              <w:top w:val="single" w:sz="12" w:space="0" w:color="auto"/>
              <w:left w:val="nil"/>
              <w:bottom w:val="single" w:sz="12" w:space="0" w:color="auto"/>
              <w:right w:val="nil"/>
            </w:tcBorders>
            <w:shd w:val="clear" w:color="auto" w:fill="003366"/>
            <w:vAlign w:val="center"/>
          </w:tcPr>
          <w:p w:rsidR="00597499" w:rsidRDefault="00597499">
            <w:pPr>
              <w:rPr>
                <w:rFonts w:ascii="宋体" w:hAnsi="宋体" w:cs="宋体"/>
                <w:color w:val="FFFFFF"/>
                <w:szCs w:val="21"/>
              </w:rPr>
            </w:pPr>
            <w:r>
              <w:rPr>
                <w:rFonts w:hint="eastAsia"/>
                <w:color w:val="FFFFFF"/>
                <w:szCs w:val="21"/>
              </w:rPr>
              <w:t>1850.13</w:t>
            </w:r>
          </w:p>
        </w:tc>
        <w:tc>
          <w:tcPr>
            <w:tcW w:w="1273" w:type="dxa"/>
            <w:tcBorders>
              <w:top w:val="single" w:sz="12" w:space="0" w:color="auto"/>
              <w:left w:val="nil"/>
              <w:bottom w:val="single" w:sz="12" w:space="0" w:color="auto"/>
            </w:tcBorders>
            <w:shd w:val="clear" w:color="auto" w:fill="003366"/>
            <w:vAlign w:val="center"/>
          </w:tcPr>
          <w:p w:rsidR="00597499" w:rsidRDefault="00597499">
            <w:pPr>
              <w:rPr>
                <w:rFonts w:ascii="宋体" w:hAnsi="宋体" w:cs="宋体"/>
                <w:color w:val="FFFFFF"/>
                <w:szCs w:val="21"/>
              </w:rPr>
            </w:pPr>
            <w:r>
              <w:rPr>
                <w:rFonts w:hint="eastAsia"/>
                <w:color w:val="FFFFFF"/>
                <w:szCs w:val="21"/>
              </w:rPr>
              <w:t xml:space="preserve">0.85 </w:t>
            </w:r>
          </w:p>
        </w:tc>
      </w:tr>
    </w:tbl>
    <w:p w:rsidR="00856441" w:rsidRDefault="007266A3" w:rsidP="00856441">
      <w:pPr>
        <w:ind w:firstLineChars="197" w:firstLine="546"/>
        <w:jc w:val="left"/>
        <w:rPr>
          <w:rFonts w:ascii="宋体" w:hAnsi="宋体" w:cs="宋体"/>
          <w:b/>
          <w:spacing w:val="-2"/>
          <w:kern w:val="0"/>
          <w:sz w:val="28"/>
          <w:szCs w:val="28"/>
        </w:rPr>
      </w:pPr>
      <w:r w:rsidRPr="001177EC">
        <w:rPr>
          <w:rFonts w:ascii="宋体" w:hAnsi="宋体" w:cs="宋体"/>
          <w:b/>
          <w:spacing w:val="-2"/>
          <w:kern w:val="0"/>
          <w:sz w:val="28"/>
          <w:szCs w:val="28"/>
        </w:rPr>
        <w:t>3.</w:t>
      </w:r>
      <w:r w:rsidR="00EF7874" w:rsidRPr="001177EC">
        <w:rPr>
          <w:rFonts w:ascii="宋体" w:hAnsi="宋体" w:cs="宋体" w:hint="eastAsia"/>
          <w:b/>
          <w:spacing w:val="-2"/>
          <w:kern w:val="0"/>
          <w:sz w:val="28"/>
          <w:szCs w:val="28"/>
        </w:rPr>
        <w:t>2.5</w:t>
      </w:r>
      <w:r w:rsidRPr="001177EC">
        <w:rPr>
          <w:rFonts w:ascii="宋体" w:hAnsi="宋体" w:cs="宋体" w:hint="eastAsia"/>
          <w:b/>
          <w:spacing w:val="-2"/>
          <w:kern w:val="0"/>
          <w:sz w:val="28"/>
          <w:szCs w:val="28"/>
        </w:rPr>
        <w:t>质量监控体</w:t>
      </w:r>
    </w:p>
    <w:p w:rsidR="00856441" w:rsidRPr="00856441" w:rsidRDefault="0051521A" w:rsidP="00856441">
      <w:pPr>
        <w:ind w:firstLineChars="197" w:firstLine="414"/>
        <w:jc w:val="left"/>
        <w:rPr>
          <w:rFonts w:ascii="宋体" w:hAnsi="宋体" w:cs="宋体"/>
          <w:b/>
          <w:spacing w:val="-2"/>
          <w:kern w:val="0"/>
          <w:sz w:val="28"/>
          <w:szCs w:val="28"/>
        </w:rPr>
      </w:pPr>
      <w:r w:rsidRPr="0051521A">
        <w:rPr>
          <w:rFonts w:ascii="宋体" w:hAnsi="宋体"/>
          <w:noProof/>
        </w:rPr>
        <w:pict>
          <v:group id="_x0000_s1162" style="position:absolute;left:0;text-align:left;margin-left:12pt;margin-top:50.25pt;width:387.05pt;height:276.45pt;z-index:251675648" coordorigin="1941,8362" coordsize="7741,5529">
            <v:group id="画布 73" o:spid="_x0000_s1061" editas="canvas" style="position:absolute;left:1941;top:8362;width:7741;height:5441" coordorigin="1941,10858" coordsize="7741,5441">
              <v:shape id="_x0000_s1062" type="#_x0000_t99" style="position:absolute;left:1941;top:10858;width:7741;height:5441" adj="0,,0" filled="f" stroked="f">
                <v:stroke joinstyle="round"/>
                <v:path o:connecttype="segments"/>
                <o:lock v:ext="edit" aspectratio="t"/>
              </v:shape>
              <v:rect id="矩形 75" o:spid="_x0000_s1063" style="position:absolute;left:4281;top:11014;width:1080;height:468" filled="f" strokecolor="#036" strokeweight="1pt">
                <v:textbox style="mso-next-textbox:#矩形 75">
                  <w:txbxContent>
                    <w:p w:rsidR="00D253F0" w:rsidRDefault="00D253F0">
                      <w:pPr>
                        <w:jc w:val="center"/>
                      </w:pPr>
                      <w:r>
                        <w:rPr>
                          <w:rFonts w:hint="eastAsia"/>
                        </w:rPr>
                        <w:t>校长</w:t>
                      </w:r>
                    </w:p>
                  </w:txbxContent>
                </v:textbox>
              </v:rect>
              <v:rect id="矩形 76" o:spid="_x0000_s1064" style="position:absolute;left:7884;top:11638;width:1798;height:468" filled="f" strokecolor="#036" strokeweight="1pt">
                <v:textbox style="mso-next-textbox:#矩形 76">
                  <w:txbxContent>
                    <w:p w:rsidR="00D253F0" w:rsidRDefault="00D253F0">
                      <w:pPr>
                        <w:jc w:val="center"/>
                      </w:pPr>
                      <w:r>
                        <w:rPr>
                          <w:rFonts w:hint="eastAsia"/>
                        </w:rPr>
                        <w:t>教学副校长</w:t>
                      </w:r>
                    </w:p>
                  </w:txbxContent>
                </v:textbox>
              </v:rect>
              <v:rect id="矩形 77" o:spid="_x0000_s1065" style="position:absolute;left:4100;top:13198;width:1441;height:469" filled="f" strokecolor="#036" strokeweight="1pt">
                <v:textbox style="mso-next-textbox:#矩形 77">
                  <w:txbxContent>
                    <w:p w:rsidR="00D253F0" w:rsidRDefault="00D253F0">
                      <w:pPr>
                        <w:jc w:val="center"/>
                      </w:pPr>
                      <w:r>
                        <w:rPr>
                          <w:rFonts w:hint="eastAsia"/>
                        </w:rPr>
                        <w:t>教学督导组</w:t>
                      </w:r>
                    </w:p>
                  </w:txbxContent>
                </v:textbox>
              </v:rect>
              <v:rect id="矩形 78" o:spid="_x0000_s1066" style="position:absolute;left:6261;top:14134;width:1079;height:468" filled="f" strokecolor="#036" strokeweight="1pt">
                <v:textbox style="mso-next-textbox:#矩形 78">
                  <w:txbxContent>
                    <w:p w:rsidR="00D253F0" w:rsidRDefault="00D253F0">
                      <w:pPr>
                        <w:jc w:val="center"/>
                      </w:pPr>
                      <w:r>
                        <w:rPr>
                          <w:rFonts w:hint="eastAsia"/>
                        </w:rPr>
                        <w:t>专业部</w:t>
                      </w:r>
                    </w:p>
                  </w:txbxContent>
                </v:textbox>
              </v:rect>
              <v:rect id="矩形 79" o:spid="_x0000_s1067" style="position:absolute;left:6081;top:12418;width:1442;height:468" filled="f" strokecolor="#036" strokeweight="1pt">
                <v:textbox style="mso-next-textbox:#矩形 79">
                  <w:txbxContent>
                    <w:p w:rsidR="00D253F0" w:rsidRDefault="00D253F0">
                      <w:pPr>
                        <w:jc w:val="center"/>
                      </w:pPr>
                      <w:r>
                        <w:rPr>
                          <w:rFonts w:hint="eastAsia"/>
                        </w:rPr>
                        <w:t>评估专家</w:t>
                      </w:r>
                    </w:p>
                  </w:txbxContent>
                </v:textbox>
              </v:rect>
              <v:rect id="矩形 80" o:spid="_x0000_s1068" style="position:absolute;left:4821;top:15070;width:1440;height:468" filled="f" strokecolor="#036" strokeweight="1pt">
                <v:textbox style="mso-next-textbox:#矩形 80">
                  <w:txbxContent>
                    <w:p w:rsidR="00D253F0" w:rsidRDefault="00D253F0">
                      <w:pPr>
                        <w:jc w:val="center"/>
                      </w:pPr>
                      <w:r>
                        <w:rPr>
                          <w:rFonts w:hint="eastAsia"/>
                        </w:rPr>
                        <w:t>学生信息员</w:t>
                      </w:r>
                    </w:p>
                  </w:txbxContent>
                </v:textbox>
              </v:rect>
              <v:rect id="矩形 81" o:spid="_x0000_s1069" style="position:absolute;left:2121;top:11638;width:1260;height:468" filled="f" strokecolor="#036" strokeweight="1pt">
                <v:textbox style="mso-next-textbox:#矩形 81">
                  <w:txbxContent>
                    <w:p w:rsidR="00D253F0" w:rsidRDefault="00D253F0">
                      <w:r>
                        <w:rPr>
                          <w:rFonts w:hint="eastAsia"/>
                        </w:rPr>
                        <w:t>值周领导</w:t>
                      </w:r>
                    </w:p>
                  </w:txbxContent>
                </v:textbox>
              </v:rect>
              <v:rect id="矩形 82" o:spid="_x0000_s1070" style="position:absolute;left:8242;top:13198;width:1081;height:469" filled="f" strokecolor="#036" strokeweight="1pt">
                <v:textbox style="mso-next-textbox:#矩形 82">
                  <w:txbxContent>
                    <w:p w:rsidR="00D253F0" w:rsidRDefault="00D253F0">
                      <w:pPr>
                        <w:jc w:val="center"/>
                      </w:pPr>
                      <w:r>
                        <w:rPr>
                          <w:rFonts w:hint="eastAsia"/>
                        </w:rPr>
                        <w:t>教务处</w:t>
                      </w:r>
                    </w:p>
                  </w:txbxContent>
                </v:textbox>
              </v:rect>
              <v:rect id="矩形 83" o:spid="_x0000_s1071" style="position:absolute;left:7523;top:15070;width:1078;height:468" filled="f" strokecolor="#036" strokeweight="1pt">
                <v:textbox style="mso-next-textbox:#矩形 83">
                  <w:txbxContent>
                    <w:p w:rsidR="00D253F0" w:rsidRDefault="00D253F0">
                      <w:pPr>
                        <w:jc w:val="center"/>
                      </w:pPr>
                      <w:r>
                        <w:rPr>
                          <w:rFonts w:hint="eastAsia"/>
                        </w:rPr>
                        <w:t>教师</w:t>
                      </w:r>
                    </w:p>
                  </w:txbxContent>
                </v:textbox>
              </v:rect>
              <v:shapetype id="_x0000_t33" coordsize="21600,21600" o:spt="33" o:oned="t" path="m,l21600,r,21600e" filled="f">
                <v:stroke joinstyle="miter"/>
                <v:path arrowok="t" fillok="f" o:connecttype="none"/>
                <o:lock v:ext="edit" shapetype="t"/>
              </v:shapetype>
              <v:shape id="自选图形 84" o:spid="_x0000_s1072" type="#_x0000_t33" style="position:absolute;left:2751;top:11248;width:1530;height:390;rotation:180;flip:y" strokecolor="#036" strokeweight="1pt">
                <v:stroke startarrow="block" endarrow="block"/>
              </v:shape>
              <v:shape id="自选图形 85" o:spid="_x0000_s1073" type="#_x0000_t33" style="position:absolute;left:5361;top:11248;width:3422;height:390" strokecolor="#036" strokeweight="1pt">
                <v:stroke startarrow="block" endarrow="block"/>
              </v:shape>
              <v:shapetype id="_x0000_t32" coordsize="21600,21600" o:spt="32" o:oned="t" path="m,l21600,21600e" filled="f">
                <v:path arrowok="t" fillok="f" o:connecttype="none"/>
                <o:lock v:ext="edit" shapetype="t"/>
              </v:shapetype>
              <v:shape id="自选图形 86" o:spid="_x0000_s1074" type="#_x0000_t32" style="position:absolute;left:4821;top:11482;width:1;height:1716" strokecolor="#036" strokeweight="1pt">
                <v:stroke startarrow="block" endarrow="block"/>
              </v:shape>
              <v:shape id="自选图形 87" o:spid="_x0000_s1075" type="#_x0000_t32" style="position:absolute;left:5541;top:13433;width:2701;height:1;flip:x" strokecolor="#036" strokeweight="1pt">
                <v:stroke startarrow="block" endarrow="block"/>
              </v:shape>
              <v:shape id="自选图形 88" o:spid="_x0000_s1076" type="#_x0000_t32" style="position:absolute;left:4821;top:12652;width:1260;height:546;flip:y" strokecolor="#036" strokeweight="1pt">
                <v:stroke startarrow="block" endarrow="block"/>
              </v:shape>
              <v:shape id="自选图形 89" o:spid="_x0000_s1077" type="#_x0000_t32" style="position:absolute;left:5541;top:14602;width:1260;height:468;flip:x" strokecolor="#036" strokeweight="1pt">
                <v:stroke startarrow="block" endarrow="block"/>
              </v:shape>
              <v:shape id="自选图形 90" o:spid="_x0000_s1078" type="#_x0000_t32" style="position:absolute;left:6801;top:14602;width:1261;height:468" strokecolor="#036" strokeweight="1pt">
                <v:stroke startarrow="block" endarrow="block"/>
              </v:shape>
              <v:shape id="自选图形 91" o:spid="_x0000_s1079" type="#_x0000_t32" style="position:absolute;left:8783;top:12106;width:1;height:1092" strokecolor="#036" strokeweight="1pt">
                <v:stroke startarrow="block" endarrow="block"/>
              </v:shape>
              <v:shape id="自选图形 92" o:spid="_x0000_s1080" type="#_x0000_t33" style="position:absolute;left:7711;top:13296;width:701;height:1443;rotation:90" strokecolor="#036" strokeweight="1pt">
                <v:stroke startarrow="block" endarrow="block"/>
              </v:shape>
              <v:shape id="自选图形 93" o:spid="_x0000_s1081" type="#_x0000_t33" style="position:absolute;left:5190;top:13297;width:701;height:1440;rotation:90;flip:x" strokecolor="#036" strokeweight="1pt">
                <v:stroke startarrow="block" endarrow="block"/>
              </v:shape>
              <v:shape id="自选图形 94" o:spid="_x0000_s1082" type="#_x0000_t32" style="position:absolute;left:7523;top:12652;width:1260;height:546" strokecolor="#036" strokeweight="1pt">
                <v:stroke startarrow="block" endarrow="block"/>
              </v:shape>
            </v:group>
            <v:shape id="文本框 95" o:spid="_x0000_s1083" type="#_x0000_t202" style="position:absolute;left:3713;top:13267;width:5400;height:624" filled="f" stroked="f">
              <v:textbox style="mso-next-textbox:#文本框 95" inset=",.3mm,,0">
                <w:txbxContent>
                  <w:p w:rsidR="00D253F0" w:rsidRPr="00856441" w:rsidRDefault="00D253F0" w:rsidP="00856441">
                    <w:pPr>
                      <w:jc w:val="center"/>
                      <w:rPr>
                        <w:rFonts w:ascii="仿宋" w:eastAsia="仿宋" w:hAnsi="仿宋"/>
                        <w:sz w:val="24"/>
                      </w:rPr>
                    </w:pPr>
                    <w:r w:rsidRPr="00856441">
                      <w:rPr>
                        <w:rFonts w:ascii="仿宋" w:eastAsia="仿宋" w:hAnsi="仿宋" w:hint="eastAsia"/>
                        <w:sz w:val="24"/>
                      </w:rPr>
                      <w:t>教学质量监控、评价及信息反馈体系</w:t>
                    </w:r>
                  </w:p>
                </w:txbxContent>
              </v:textbox>
            </v:shape>
          </v:group>
        </w:pict>
      </w:r>
      <w:r w:rsidR="007266A3" w:rsidRPr="00626ED0">
        <w:rPr>
          <w:rFonts w:ascii="宋体" w:hAnsi="宋体" w:cs="宋体" w:hint="eastAsia"/>
          <w:spacing w:val="-2"/>
          <w:kern w:val="0"/>
          <w:sz w:val="28"/>
          <w:szCs w:val="28"/>
        </w:rPr>
        <w:t>建立了由校长直接领导，由教学督导组统筹负责、协调组织，由值周领导、教学督导员、专业部、教研组四级监查的质量监控与评价</w:t>
      </w:r>
      <w:r w:rsidR="00856441" w:rsidRPr="00626ED0">
        <w:rPr>
          <w:rFonts w:ascii="宋体" w:hAnsi="宋体" w:cs="宋体" w:hint="eastAsia"/>
          <w:spacing w:val="-2"/>
          <w:kern w:val="0"/>
          <w:sz w:val="28"/>
          <w:szCs w:val="28"/>
        </w:rPr>
        <w:t>体系。</w:t>
      </w:r>
    </w:p>
    <w:p w:rsidR="00856441" w:rsidRDefault="00856441" w:rsidP="00856441">
      <w:pPr>
        <w:ind w:firstLineChars="200" w:firstLine="552"/>
        <w:jc w:val="left"/>
        <w:rPr>
          <w:rFonts w:ascii="宋体" w:hAnsi="宋体" w:cs="宋体"/>
          <w:spacing w:val="-2"/>
          <w:kern w:val="0"/>
          <w:sz w:val="28"/>
          <w:szCs w:val="28"/>
        </w:rPr>
      </w:pPr>
    </w:p>
    <w:p w:rsidR="00856441" w:rsidRDefault="00856441" w:rsidP="00856441">
      <w:pPr>
        <w:ind w:firstLineChars="200" w:firstLine="552"/>
        <w:jc w:val="left"/>
        <w:rPr>
          <w:rFonts w:ascii="宋体" w:hAnsi="宋体" w:cs="宋体"/>
          <w:spacing w:val="-2"/>
          <w:kern w:val="0"/>
          <w:sz w:val="28"/>
          <w:szCs w:val="28"/>
        </w:rPr>
      </w:pPr>
    </w:p>
    <w:p w:rsidR="00856441" w:rsidRDefault="00856441" w:rsidP="00856441">
      <w:pPr>
        <w:ind w:firstLineChars="200" w:firstLine="552"/>
        <w:jc w:val="left"/>
        <w:rPr>
          <w:rFonts w:ascii="宋体" w:hAnsi="宋体" w:cs="宋体"/>
          <w:spacing w:val="-2"/>
          <w:kern w:val="0"/>
          <w:sz w:val="28"/>
          <w:szCs w:val="28"/>
        </w:rPr>
      </w:pPr>
    </w:p>
    <w:p w:rsidR="00856441" w:rsidRDefault="00856441" w:rsidP="00856441">
      <w:pPr>
        <w:ind w:firstLineChars="200" w:firstLine="552"/>
        <w:jc w:val="left"/>
        <w:rPr>
          <w:rFonts w:ascii="宋体" w:hAnsi="宋体" w:cs="宋体"/>
          <w:spacing w:val="-2"/>
          <w:kern w:val="0"/>
          <w:sz w:val="28"/>
          <w:szCs w:val="28"/>
        </w:rPr>
      </w:pPr>
    </w:p>
    <w:p w:rsidR="00856441" w:rsidRDefault="00856441" w:rsidP="00856441">
      <w:pPr>
        <w:ind w:firstLineChars="200" w:firstLine="552"/>
        <w:jc w:val="left"/>
        <w:rPr>
          <w:rFonts w:ascii="宋体" w:hAnsi="宋体" w:cs="宋体"/>
          <w:spacing w:val="-2"/>
          <w:kern w:val="0"/>
          <w:sz w:val="28"/>
          <w:szCs w:val="28"/>
        </w:rPr>
      </w:pPr>
    </w:p>
    <w:p w:rsidR="00856441" w:rsidRDefault="00856441" w:rsidP="00856441">
      <w:pPr>
        <w:ind w:firstLineChars="200" w:firstLine="552"/>
        <w:jc w:val="left"/>
        <w:rPr>
          <w:rFonts w:ascii="宋体" w:hAnsi="宋体" w:cs="宋体"/>
          <w:spacing w:val="-2"/>
          <w:kern w:val="0"/>
          <w:sz w:val="28"/>
          <w:szCs w:val="28"/>
        </w:rPr>
      </w:pPr>
    </w:p>
    <w:p w:rsidR="00597499" w:rsidRDefault="00597499" w:rsidP="00856441">
      <w:pPr>
        <w:jc w:val="left"/>
        <w:rPr>
          <w:rFonts w:ascii="宋体" w:hAnsi="宋体" w:cs="宋体"/>
          <w:spacing w:val="-2"/>
          <w:kern w:val="0"/>
          <w:sz w:val="28"/>
          <w:szCs w:val="28"/>
        </w:rPr>
      </w:pPr>
    </w:p>
    <w:p w:rsidR="007266A3" w:rsidRPr="001177EC" w:rsidRDefault="007266A3" w:rsidP="00856441">
      <w:pPr>
        <w:jc w:val="left"/>
        <w:rPr>
          <w:rFonts w:ascii="宋体" w:hAnsi="宋体" w:cs="宋体"/>
          <w:b/>
          <w:spacing w:val="-2"/>
          <w:kern w:val="0"/>
          <w:sz w:val="28"/>
          <w:szCs w:val="28"/>
        </w:rPr>
      </w:pPr>
      <w:r w:rsidRPr="00626ED0">
        <w:rPr>
          <w:rFonts w:ascii="宋体" w:hAnsi="宋体" w:cs="宋体" w:hint="eastAsia"/>
          <w:spacing w:val="-2"/>
          <w:kern w:val="0"/>
          <w:sz w:val="28"/>
          <w:szCs w:val="28"/>
        </w:rPr>
        <w:lastRenderedPageBreak/>
        <w:t>教学督导员由校级领导、教务处管理人员、教学名师共同组成。值周领导、教学督导员以教学行为检查、信息反馈为主，负责对教学活动进行总体监控、评价和督导。各专业部和教研室以教学计划执行为主，主要负责本部门教学运行与培养过程管理。建立了日常教学巡查、阶段性教学检查、随机听课、学生代表座谈、期末教学效果测评等教学检查机制，对学校教学工作实行全方位、全过程的质量监控。</w:t>
      </w:r>
    </w:p>
    <w:p w:rsidR="00EF7874" w:rsidRPr="00856441" w:rsidRDefault="007266A3" w:rsidP="00856441">
      <w:pPr>
        <w:ind w:firstLineChars="200" w:firstLine="554"/>
        <w:rPr>
          <w:rFonts w:ascii="宋体" w:hAnsi="宋体" w:cs="宋体"/>
          <w:b/>
          <w:spacing w:val="-2"/>
          <w:kern w:val="0"/>
          <w:sz w:val="28"/>
          <w:szCs w:val="28"/>
        </w:rPr>
      </w:pPr>
      <w:r w:rsidRPr="00856441">
        <w:rPr>
          <w:rFonts w:ascii="宋体" w:hAnsi="宋体" w:cs="宋体"/>
          <w:b/>
          <w:spacing w:val="-2"/>
          <w:kern w:val="0"/>
          <w:sz w:val="28"/>
          <w:szCs w:val="28"/>
        </w:rPr>
        <w:t>3.</w:t>
      </w:r>
      <w:r w:rsidR="00EF7874" w:rsidRPr="00856441">
        <w:rPr>
          <w:rFonts w:ascii="宋体" w:hAnsi="宋体" w:cs="宋体" w:hint="eastAsia"/>
          <w:b/>
          <w:spacing w:val="-2"/>
          <w:kern w:val="0"/>
          <w:sz w:val="28"/>
          <w:szCs w:val="28"/>
        </w:rPr>
        <w:t>3教师培养培训</w:t>
      </w:r>
    </w:p>
    <w:p w:rsidR="00141157" w:rsidRDefault="007266A3" w:rsidP="00141157">
      <w:pPr>
        <w:ind w:firstLineChars="200" w:firstLine="552"/>
        <w:rPr>
          <w:rFonts w:ascii="宋体" w:hAnsi="宋体" w:cs="宋体"/>
          <w:spacing w:val="-2"/>
          <w:kern w:val="0"/>
          <w:sz w:val="28"/>
          <w:szCs w:val="28"/>
        </w:rPr>
      </w:pPr>
      <w:r w:rsidRPr="00626ED0">
        <w:rPr>
          <w:rFonts w:ascii="宋体" w:hAnsi="宋体" w:cs="宋体" w:hint="eastAsia"/>
          <w:spacing w:val="-2"/>
          <w:kern w:val="0"/>
          <w:sz w:val="28"/>
          <w:szCs w:val="28"/>
        </w:rPr>
        <w:t>学校高度重视师资队伍建设，按照“坚持专兼结合、优化队伍结构、注重团队建设、强化素质提升”的培养方针，内培和外引相结合，通过国培、省培、校本培训及企业顶岗培训等多种培养形式，逐步建成了一</w:t>
      </w:r>
      <w:r w:rsidR="00141157" w:rsidRPr="00626ED0">
        <w:rPr>
          <w:rFonts w:ascii="宋体" w:hAnsi="宋体" w:cs="宋体" w:hint="eastAsia"/>
          <w:spacing w:val="-2"/>
          <w:kern w:val="0"/>
          <w:sz w:val="28"/>
          <w:szCs w:val="28"/>
        </w:rPr>
        <w:t>支师德高尚、素质优良，结构合理、专兼结合，教学能力强，专业水平高的教师队伍。</w:t>
      </w:r>
    </w:p>
    <w:tbl>
      <w:tblPr>
        <w:tblpPr w:leftFromText="180" w:rightFromText="180" w:vertAnchor="text" w:horzAnchor="margin" w:tblpXSpec="center" w:tblpY="552"/>
        <w:tblW w:w="8059" w:type="dxa"/>
        <w:tblBorders>
          <w:top w:val="single" w:sz="12" w:space="0" w:color="auto"/>
          <w:bottom w:val="single" w:sz="12" w:space="0" w:color="auto"/>
        </w:tblBorders>
        <w:tblLayout w:type="fixed"/>
        <w:tblLook w:val="00A0"/>
      </w:tblPr>
      <w:tblGrid>
        <w:gridCol w:w="1506"/>
        <w:gridCol w:w="2153"/>
        <w:gridCol w:w="1853"/>
        <w:gridCol w:w="2547"/>
      </w:tblGrid>
      <w:tr w:rsidR="00A54262" w:rsidRPr="00626ED0" w:rsidTr="00A54262">
        <w:trPr>
          <w:trHeight w:val="734"/>
        </w:trPr>
        <w:tc>
          <w:tcPr>
            <w:tcW w:w="3659" w:type="dxa"/>
            <w:gridSpan w:val="2"/>
            <w:tcBorders>
              <w:top w:val="single" w:sz="12" w:space="0" w:color="auto"/>
              <w:bottom w:val="single" w:sz="12" w:space="0" w:color="auto"/>
            </w:tcBorders>
            <w:vAlign w:val="center"/>
          </w:tcPr>
          <w:p w:rsidR="00A54262" w:rsidRPr="00626ED0" w:rsidRDefault="00A54262" w:rsidP="00A54262">
            <w:pPr>
              <w:rPr>
                <w:rFonts w:ascii="宋体" w:hAnsi="宋体" w:cs="宋体"/>
                <w:color w:val="333399"/>
                <w:spacing w:val="-2"/>
                <w:kern w:val="0"/>
                <w:szCs w:val="21"/>
              </w:rPr>
            </w:pPr>
            <w:r w:rsidRPr="00626ED0">
              <w:rPr>
                <w:rFonts w:ascii="宋体" w:hAnsi="宋体" w:cs="宋体" w:hint="eastAsia"/>
                <w:color w:val="333399"/>
                <w:spacing w:val="-2"/>
                <w:kern w:val="0"/>
                <w:szCs w:val="21"/>
              </w:rPr>
              <w:t>培训项目</w:t>
            </w:r>
          </w:p>
        </w:tc>
        <w:tc>
          <w:tcPr>
            <w:tcW w:w="1853" w:type="dxa"/>
            <w:tcBorders>
              <w:top w:val="single" w:sz="12" w:space="0" w:color="auto"/>
              <w:bottom w:val="single" w:sz="12" w:space="0" w:color="auto"/>
            </w:tcBorders>
            <w:vAlign w:val="center"/>
          </w:tcPr>
          <w:p w:rsidR="00A54262" w:rsidRPr="00626ED0" w:rsidRDefault="00A54262" w:rsidP="00A54262">
            <w:pPr>
              <w:rPr>
                <w:rFonts w:ascii="宋体" w:hAnsi="宋体" w:cs="宋体"/>
                <w:color w:val="333399"/>
                <w:spacing w:val="-2"/>
                <w:kern w:val="0"/>
                <w:szCs w:val="21"/>
              </w:rPr>
            </w:pPr>
            <w:r w:rsidRPr="00626ED0">
              <w:rPr>
                <w:rFonts w:ascii="宋体" w:hAnsi="宋体" w:cs="宋体" w:hint="eastAsia"/>
                <w:color w:val="333399"/>
                <w:spacing w:val="-2"/>
                <w:kern w:val="0"/>
                <w:szCs w:val="21"/>
              </w:rPr>
              <w:t>项目个数</w:t>
            </w:r>
          </w:p>
        </w:tc>
        <w:tc>
          <w:tcPr>
            <w:tcW w:w="2547" w:type="dxa"/>
            <w:tcBorders>
              <w:top w:val="single" w:sz="12" w:space="0" w:color="auto"/>
              <w:bottom w:val="single" w:sz="12" w:space="0" w:color="auto"/>
            </w:tcBorders>
            <w:vAlign w:val="center"/>
          </w:tcPr>
          <w:p w:rsidR="00A54262" w:rsidRPr="00626ED0" w:rsidRDefault="00A54262" w:rsidP="00A54262">
            <w:pPr>
              <w:rPr>
                <w:rFonts w:ascii="宋体" w:hAnsi="宋体" w:cs="宋体"/>
                <w:color w:val="333399"/>
                <w:spacing w:val="-2"/>
                <w:kern w:val="0"/>
                <w:szCs w:val="21"/>
              </w:rPr>
            </w:pPr>
            <w:r w:rsidRPr="00626ED0">
              <w:rPr>
                <w:rFonts w:ascii="宋体" w:hAnsi="宋体" w:cs="宋体" w:hint="eastAsia"/>
                <w:color w:val="333399"/>
                <w:spacing w:val="-2"/>
                <w:kern w:val="0"/>
                <w:szCs w:val="21"/>
              </w:rPr>
              <w:t>参培人次</w:t>
            </w:r>
          </w:p>
        </w:tc>
      </w:tr>
      <w:tr w:rsidR="00A54262" w:rsidRPr="00626ED0" w:rsidTr="00A54262">
        <w:trPr>
          <w:trHeight w:val="411"/>
        </w:trPr>
        <w:tc>
          <w:tcPr>
            <w:tcW w:w="1506" w:type="dxa"/>
            <w:vMerge w:val="restart"/>
            <w:tcBorders>
              <w:top w:val="single" w:sz="12" w:space="0" w:color="auto"/>
              <w:bottom w:val="nil"/>
            </w:tcBorders>
            <w:shd w:val="clear" w:color="auto" w:fill="CCECFF"/>
            <w:vAlign w:val="center"/>
          </w:tcPr>
          <w:p w:rsidR="00A54262" w:rsidRPr="00626ED0" w:rsidRDefault="00A54262" w:rsidP="00A54262">
            <w:pPr>
              <w:rPr>
                <w:rFonts w:ascii="宋体" w:hAnsi="宋体" w:cs="宋体"/>
                <w:color w:val="333399"/>
                <w:spacing w:val="-2"/>
                <w:kern w:val="0"/>
                <w:szCs w:val="21"/>
              </w:rPr>
            </w:pPr>
            <w:r w:rsidRPr="00626ED0">
              <w:rPr>
                <w:rFonts w:ascii="宋体" w:hAnsi="宋体" w:cs="宋体" w:hint="eastAsia"/>
                <w:color w:val="333399"/>
                <w:spacing w:val="-2"/>
                <w:kern w:val="0"/>
                <w:szCs w:val="21"/>
              </w:rPr>
              <w:t>校本培训</w:t>
            </w:r>
          </w:p>
        </w:tc>
        <w:tc>
          <w:tcPr>
            <w:tcW w:w="2153" w:type="dxa"/>
            <w:tcBorders>
              <w:top w:val="single" w:sz="12" w:space="0" w:color="auto"/>
              <w:bottom w:val="nil"/>
            </w:tcBorders>
            <w:shd w:val="clear" w:color="auto" w:fill="CCECFF"/>
          </w:tcPr>
          <w:p w:rsidR="00A54262" w:rsidRPr="00626ED0" w:rsidRDefault="00A54262" w:rsidP="00A54262">
            <w:pPr>
              <w:rPr>
                <w:rFonts w:ascii="宋体" w:hAnsi="宋体" w:cs="宋体"/>
                <w:color w:val="333399"/>
              </w:rPr>
            </w:pPr>
            <w:r w:rsidRPr="00626ED0">
              <w:rPr>
                <w:rFonts w:ascii="宋体" w:hAnsi="宋体" w:cs="宋体" w:hint="eastAsia"/>
                <w:color w:val="333399"/>
              </w:rPr>
              <w:t>校内</w:t>
            </w:r>
          </w:p>
        </w:tc>
        <w:tc>
          <w:tcPr>
            <w:tcW w:w="1853" w:type="dxa"/>
            <w:tcBorders>
              <w:top w:val="single" w:sz="12" w:space="0" w:color="auto"/>
              <w:bottom w:val="nil"/>
            </w:tcBorders>
            <w:shd w:val="clear" w:color="auto" w:fill="CCECFF"/>
            <w:vAlign w:val="center"/>
          </w:tcPr>
          <w:p w:rsidR="00A54262" w:rsidRPr="00626ED0" w:rsidRDefault="00A54262" w:rsidP="00A54262">
            <w:pPr>
              <w:rPr>
                <w:rFonts w:ascii="宋体" w:hAnsi="宋体" w:cs="宋体"/>
                <w:color w:val="333399"/>
              </w:rPr>
            </w:pPr>
            <w:r>
              <w:rPr>
                <w:rFonts w:ascii="宋体" w:hAnsi="宋体" w:cs="宋体" w:hint="eastAsia"/>
                <w:color w:val="333399"/>
              </w:rPr>
              <w:t>2</w:t>
            </w:r>
          </w:p>
        </w:tc>
        <w:tc>
          <w:tcPr>
            <w:tcW w:w="2547" w:type="dxa"/>
            <w:tcBorders>
              <w:top w:val="single" w:sz="12" w:space="0" w:color="auto"/>
              <w:bottom w:val="nil"/>
            </w:tcBorders>
            <w:shd w:val="clear" w:color="auto" w:fill="CCECFF"/>
            <w:vAlign w:val="center"/>
          </w:tcPr>
          <w:p w:rsidR="00A54262" w:rsidRPr="00626ED0" w:rsidRDefault="00A54262" w:rsidP="00A54262">
            <w:pPr>
              <w:rPr>
                <w:rFonts w:ascii="宋体" w:hAnsi="宋体" w:cs="宋体"/>
                <w:color w:val="333399"/>
                <w:spacing w:val="-2"/>
                <w:kern w:val="0"/>
                <w:szCs w:val="21"/>
              </w:rPr>
            </w:pPr>
            <w:r>
              <w:rPr>
                <w:rFonts w:ascii="宋体" w:hAnsi="宋体" w:cs="宋体" w:hint="eastAsia"/>
                <w:color w:val="333399"/>
                <w:spacing w:val="-2"/>
                <w:kern w:val="0"/>
                <w:szCs w:val="21"/>
              </w:rPr>
              <w:t>260</w:t>
            </w:r>
          </w:p>
        </w:tc>
      </w:tr>
      <w:tr w:rsidR="00A54262" w:rsidRPr="00626ED0" w:rsidTr="00A54262">
        <w:trPr>
          <w:trHeight w:val="152"/>
        </w:trPr>
        <w:tc>
          <w:tcPr>
            <w:tcW w:w="1506" w:type="dxa"/>
            <w:vMerge/>
            <w:tcBorders>
              <w:top w:val="nil"/>
              <w:bottom w:val="nil"/>
            </w:tcBorders>
            <w:shd w:val="clear" w:color="auto" w:fill="CCECFF"/>
            <w:vAlign w:val="center"/>
          </w:tcPr>
          <w:p w:rsidR="00A54262" w:rsidRPr="00626ED0" w:rsidRDefault="00A54262" w:rsidP="00A54262">
            <w:pPr>
              <w:rPr>
                <w:rFonts w:ascii="宋体" w:hAnsi="宋体" w:cs="宋体"/>
                <w:color w:val="333399"/>
                <w:spacing w:val="-2"/>
                <w:kern w:val="0"/>
                <w:szCs w:val="21"/>
              </w:rPr>
            </w:pPr>
          </w:p>
        </w:tc>
        <w:tc>
          <w:tcPr>
            <w:tcW w:w="2153" w:type="dxa"/>
            <w:tcBorders>
              <w:top w:val="nil"/>
              <w:bottom w:val="nil"/>
            </w:tcBorders>
            <w:shd w:val="clear" w:color="auto" w:fill="CCECFF"/>
          </w:tcPr>
          <w:p w:rsidR="00A54262" w:rsidRPr="00626ED0" w:rsidRDefault="00A54262" w:rsidP="00A54262">
            <w:pPr>
              <w:rPr>
                <w:rFonts w:ascii="宋体" w:hAnsi="宋体" w:cs="宋体"/>
                <w:color w:val="333399"/>
              </w:rPr>
            </w:pPr>
            <w:r w:rsidRPr="00626ED0">
              <w:rPr>
                <w:rFonts w:ascii="宋体" w:hAnsi="宋体" w:cs="宋体" w:hint="eastAsia"/>
                <w:color w:val="333399"/>
              </w:rPr>
              <w:t>校外</w:t>
            </w:r>
          </w:p>
        </w:tc>
        <w:tc>
          <w:tcPr>
            <w:tcW w:w="1853" w:type="dxa"/>
            <w:tcBorders>
              <w:top w:val="nil"/>
              <w:bottom w:val="nil"/>
            </w:tcBorders>
            <w:shd w:val="clear" w:color="auto" w:fill="CCECFF"/>
            <w:vAlign w:val="center"/>
          </w:tcPr>
          <w:p w:rsidR="00A54262" w:rsidRPr="00626ED0" w:rsidRDefault="00A54262" w:rsidP="00A54262">
            <w:pPr>
              <w:rPr>
                <w:rFonts w:ascii="宋体" w:hAnsi="宋体" w:cs="宋体"/>
                <w:color w:val="333399"/>
              </w:rPr>
            </w:pPr>
            <w:r>
              <w:rPr>
                <w:rFonts w:ascii="宋体" w:hAnsi="宋体" w:cs="宋体" w:hint="eastAsia"/>
                <w:color w:val="333399"/>
              </w:rPr>
              <w:t>2</w:t>
            </w:r>
          </w:p>
        </w:tc>
        <w:tc>
          <w:tcPr>
            <w:tcW w:w="2547" w:type="dxa"/>
            <w:tcBorders>
              <w:top w:val="nil"/>
              <w:bottom w:val="nil"/>
            </w:tcBorders>
            <w:shd w:val="clear" w:color="auto" w:fill="CCECFF"/>
            <w:vAlign w:val="center"/>
          </w:tcPr>
          <w:p w:rsidR="00A54262" w:rsidRPr="00626ED0" w:rsidRDefault="00A54262" w:rsidP="00A54262">
            <w:pPr>
              <w:rPr>
                <w:rFonts w:ascii="宋体" w:hAnsi="宋体" w:cs="宋体"/>
                <w:color w:val="333399"/>
                <w:spacing w:val="-2"/>
                <w:kern w:val="0"/>
                <w:szCs w:val="21"/>
              </w:rPr>
            </w:pPr>
            <w:r>
              <w:rPr>
                <w:rFonts w:ascii="宋体" w:hAnsi="宋体" w:cs="宋体" w:hint="eastAsia"/>
                <w:color w:val="333399"/>
                <w:spacing w:val="-2"/>
                <w:kern w:val="0"/>
                <w:szCs w:val="21"/>
              </w:rPr>
              <w:t>84</w:t>
            </w:r>
          </w:p>
        </w:tc>
      </w:tr>
      <w:tr w:rsidR="00A54262" w:rsidRPr="00626ED0" w:rsidTr="00A54262">
        <w:trPr>
          <w:trHeight w:val="427"/>
        </w:trPr>
        <w:tc>
          <w:tcPr>
            <w:tcW w:w="1506" w:type="dxa"/>
            <w:vMerge w:val="restart"/>
            <w:tcBorders>
              <w:top w:val="nil"/>
            </w:tcBorders>
            <w:vAlign w:val="center"/>
          </w:tcPr>
          <w:p w:rsidR="00A54262" w:rsidRPr="00626ED0" w:rsidRDefault="00A54262" w:rsidP="00A54262">
            <w:pPr>
              <w:rPr>
                <w:rFonts w:ascii="宋体" w:hAnsi="宋体" w:cs="宋体"/>
                <w:color w:val="333399"/>
              </w:rPr>
            </w:pPr>
            <w:r w:rsidRPr="00626ED0">
              <w:rPr>
                <w:rFonts w:ascii="宋体" w:hAnsi="宋体" w:cs="宋体" w:hint="eastAsia"/>
                <w:color w:val="333399"/>
              </w:rPr>
              <w:t>省级培训</w:t>
            </w:r>
          </w:p>
        </w:tc>
        <w:tc>
          <w:tcPr>
            <w:tcW w:w="2153" w:type="dxa"/>
            <w:tcBorders>
              <w:top w:val="nil"/>
              <w:bottom w:val="nil"/>
            </w:tcBorders>
          </w:tcPr>
          <w:p w:rsidR="00A54262" w:rsidRPr="00626ED0" w:rsidRDefault="00A54262" w:rsidP="00A54262">
            <w:pPr>
              <w:rPr>
                <w:rFonts w:ascii="宋体" w:hAnsi="宋体" w:cs="宋体"/>
                <w:color w:val="333399"/>
              </w:rPr>
            </w:pPr>
            <w:r w:rsidRPr="00626ED0">
              <w:rPr>
                <w:rFonts w:ascii="宋体" w:hAnsi="宋体" w:cs="宋体" w:hint="eastAsia"/>
                <w:color w:val="333399"/>
              </w:rPr>
              <w:t>院校培训</w:t>
            </w:r>
          </w:p>
        </w:tc>
        <w:tc>
          <w:tcPr>
            <w:tcW w:w="1853" w:type="dxa"/>
            <w:tcBorders>
              <w:top w:val="nil"/>
              <w:bottom w:val="nil"/>
            </w:tcBorders>
            <w:vAlign w:val="center"/>
          </w:tcPr>
          <w:p w:rsidR="00A54262" w:rsidRPr="00626ED0" w:rsidRDefault="00A54262" w:rsidP="00A54262">
            <w:pPr>
              <w:rPr>
                <w:rFonts w:ascii="宋体" w:hAnsi="宋体" w:cs="宋体"/>
                <w:color w:val="333399"/>
              </w:rPr>
            </w:pPr>
            <w:r w:rsidRPr="00626ED0">
              <w:rPr>
                <w:rFonts w:ascii="宋体" w:hAnsi="宋体" w:cs="宋体"/>
                <w:color w:val="333399"/>
              </w:rPr>
              <w:t>5</w:t>
            </w:r>
          </w:p>
        </w:tc>
        <w:tc>
          <w:tcPr>
            <w:tcW w:w="2547" w:type="dxa"/>
            <w:tcBorders>
              <w:top w:val="nil"/>
              <w:bottom w:val="nil"/>
            </w:tcBorders>
            <w:vAlign w:val="center"/>
          </w:tcPr>
          <w:p w:rsidR="00A54262" w:rsidRPr="00626ED0" w:rsidRDefault="00A54262" w:rsidP="00A54262">
            <w:pPr>
              <w:rPr>
                <w:rFonts w:ascii="宋体" w:hAnsi="宋体" w:cs="宋体"/>
                <w:color w:val="333399"/>
                <w:spacing w:val="-2"/>
                <w:kern w:val="0"/>
                <w:szCs w:val="21"/>
              </w:rPr>
            </w:pPr>
            <w:r w:rsidRPr="00626ED0">
              <w:rPr>
                <w:rFonts w:ascii="宋体" w:hAnsi="宋体" w:cs="宋体"/>
                <w:color w:val="333399"/>
                <w:spacing w:val="-2"/>
                <w:kern w:val="0"/>
                <w:szCs w:val="21"/>
              </w:rPr>
              <w:t>6</w:t>
            </w:r>
          </w:p>
        </w:tc>
      </w:tr>
      <w:tr w:rsidR="00A54262" w:rsidRPr="00626ED0" w:rsidTr="00A54262">
        <w:trPr>
          <w:trHeight w:val="152"/>
        </w:trPr>
        <w:tc>
          <w:tcPr>
            <w:tcW w:w="1506" w:type="dxa"/>
            <w:vMerge/>
            <w:tcBorders>
              <w:bottom w:val="nil"/>
            </w:tcBorders>
            <w:vAlign w:val="center"/>
          </w:tcPr>
          <w:p w:rsidR="00A54262" w:rsidRPr="00626ED0" w:rsidRDefault="00A54262" w:rsidP="00A54262">
            <w:pPr>
              <w:rPr>
                <w:rFonts w:ascii="宋体" w:hAnsi="宋体" w:cs="宋体"/>
                <w:color w:val="333399"/>
              </w:rPr>
            </w:pPr>
          </w:p>
        </w:tc>
        <w:tc>
          <w:tcPr>
            <w:tcW w:w="2153" w:type="dxa"/>
            <w:tcBorders>
              <w:top w:val="nil"/>
              <w:bottom w:val="nil"/>
            </w:tcBorders>
          </w:tcPr>
          <w:p w:rsidR="00A54262" w:rsidRPr="00626ED0" w:rsidRDefault="00A54262" w:rsidP="00A54262">
            <w:pPr>
              <w:rPr>
                <w:rFonts w:ascii="宋体" w:hAnsi="宋体" w:cs="宋体"/>
                <w:color w:val="333399"/>
              </w:rPr>
            </w:pPr>
            <w:r w:rsidRPr="00626ED0">
              <w:rPr>
                <w:rFonts w:ascii="宋体" w:hAnsi="宋体" w:cs="宋体" w:hint="eastAsia"/>
                <w:color w:val="333399"/>
              </w:rPr>
              <w:t>企业培训</w:t>
            </w:r>
          </w:p>
        </w:tc>
        <w:tc>
          <w:tcPr>
            <w:tcW w:w="1853" w:type="dxa"/>
            <w:tcBorders>
              <w:top w:val="nil"/>
              <w:bottom w:val="nil"/>
            </w:tcBorders>
            <w:vAlign w:val="center"/>
          </w:tcPr>
          <w:p w:rsidR="00A54262" w:rsidRPr="00626ED0" w:rsidRDefault="00A54262" w:rsidP="00A54262">
            <w:pPr>
              <w:rPr>
                <w:rFonts w:ascii="宋体" w:hAnsi="宋体" w:cs="宋体"/>
                <w:color w:val="333399"/>
              </w:rPr>
            </w:pPr>
            <w:r w:rsidRPr="00626ED0">
              <w:rPr>
                <w:rFonts w:ascii="宋体" w:hAnsi="宋体" w:cs="宋体"/>
                <w:color w:val="333399"/>
              </w:rPr>
              <w:t>2</w:t>
            </w:r>
          </w:p>
        </w:tc>
        <w:tc>
          <w:tcPr>
            <w:tcW w:w="2547" w:type="dxa"/>
            <w:tcBorders>
              <w:top w:val="nil"/>
              <w:bottom w:val="nil"/>
            </w:tcBorders>
            <w:vAlign w:val="center"/>
          </w:tcPr>
          <w:p w:rsidR="00A54262" w:rsidRPr="00626ED0" w:rsidRDefault="00A54262" w:rsidP="00A54262">
            <w:pPr>
              <w:rPr>
                <w:rFonts w:ascii="宋体" w:hAnsi="宋体" w:cs="宋体"/>
                <w:color w:val="333399"/>
                <w:spacing w:val="-2"/>
                <w:kern w:val="0"/>
                <w:szCs w:val="21"/>
              </w:rPr>
            </w:pPr>
            <w:r w:rsidRPr="00626ED0">
              <w:rPr>
                <w:rFonts w:ascii="宋体" w:hAnsi="宋体" w:cs="宋体"/>
                <w:color w:val="333399"/>
                <w:spacing w:val="-2"/>
                <w:kern w:val="0"/>
                <w:szCs w:val="21"/>
              </w:rPr>
              <w:t>5</w:t>
            </w:r>
          </w:p>
        </w:tc>
      </w:tr>
      <w:tr w:rsidR="00A54262" w:rsidRPr="00626ED0" w:rsidTr="00A54262">
        <w:trPr>
          <w:trHeight w:val="427"/>
        </w:trPr>
        <w:tc>
          <w:tcPr>
            <w:tcW w:w="3659" w:type="dxa"/>
            <w:gridSpan w:val="2"/>
            <w:tcBorders>
              <w:top w:val="nil"/>
              <w:bottom w:val="nil"/>
            </w:tcBorders>
            <w:shd w:val="clear" w:color="auto" w:fill="CCECFF"/>
            <w:vAlign w:val="center"/>
          </w:tcPr>
          <w:p w:rsidR="00A54262" w:rsidRPr="00626ED0" w:rsidRDefault="00A54262" w:rsidP="00A54262">
            <w:pPr>
              <w:rPr>
                <w:rFonts w:ascii="宋体" w:hAnsi="宋体" w:cs="宋体"/>
                <w:color w:val="333399"/>
              </w:rPr>
            </w:pPr>
            <w:r w:rsidRPr="00626ED0">
              <w:rPr>
                <w:rFonts w:ascii="宋体" w:hAnsi="宋体" w:cs="宋体" w:hint="eastAsia"/>
                <w:color w:val="333399"/>
              </w:rPr>
              <w:t>国家级培训</w:t>
            </w:r>
          </w:p>
        </w:tc>
        <w:tc>
          <w:tcPr>
            <w:tcW w:w="1853" w:type="dxa"/>
            <w:tcBorders>
              <w:top w:val="nil"/>
              <w:bottom w:val="nil"/>
            </w:tcBorders>
            <w:shd w:val="clear" w:color="auto" w:fill="CCECFF"/>
            <w:vAlign w:val="center"/>
          </w:tcPr>
          <w:p w:rsidR="00A54262" w:rsidRPr="00626ED0" w:rsidRDefault="00A54262" w:rsidP="00A54262">
            <w:pPr>
              <w:rPr>
                <w:rFonts w:ascii="宋体" w:hAnsi="宋体" w:cs="宋体"/>
                <w:color w:val="333399"/>
              </w:rPr>
            </w:pPr>
            <w:r w:rsidRPr="00626ED0">
              <w:rPr>
                <w:rFonts w:ascii="宋体" w:hAnsi="宋体" w:cs="宋体"/>
                <w:color w:val="333399"/>
              </w:rPr>
              <w:t>2</w:t>
            </w:r>
          </w:p>
        </w:tc>
        <w:tc>
          <w:tcPr>
            <w:tcW w:w="2547" w:type="dxa"/>
            <w:tcBorders>
              <w:top w:val="nil"/>
              <w:bottom w:val="nil"/>
            </w:tcBorders>
            <w:shd w:val="clear" w:color="auto" w:fill="CCECFF"/>
            <w:vAlign w:val="center"/>
          </w:tcPr>
          <w:p w:rsidR="00A54262" w:rsidRPr="00626ED0" w:rsidRDefault="00A54262" w:rsidP="00A54262">
            <w:pPr>
              <w:rPr>
                <w:rFonts w:ascii="宋体" w:hAnsi="宋体" w:cs="宋体"/>
                <w:color w:val="333399"/>
                <w:spacing w:val="-2"/>
                <w:kern w:val="0"/>
                <w:szCs w:val="21"/>
              </w:rPr>
            </w:pPr>
            <w:r w:rsidRPr="00626ED0">
              <w:rPr>
                <w:rFonts w:ascii="宋体" w:hAnsi="宋体" w:cs="宋体"/>
                <w:color w:val="333399"/>
                <w:spacing w:val="-2"/>
                <w:kern w:val="0"/>
                <w:szCs w:val="21"/>
              </w:rPr>
              <w:t>2</w:t>
            </w:r>
          </w:p>
        </w:tc>
      </w:tr>
      <w:tr w:rsidR="00A54262" w:rsidRPr="00626ED0" w:rsidTr="00A54262">
        <w:trPr>
          <w:trHeight w:val="427"/>
        </w:trPr>
        <w:tc>
          <w:tcPr>
            <w:tcW w:w="3659" w:type="dxa"/>
            <w:gridSpan w:val="2"/>
            <w:tcBorders>
              <w:top w:val="nil"/>
              <w:bottom w:val="nil"/>
            </w:tcBorders>
            <w:vAlign w:val="center"/>
          </w:tcPr>
          <w:p w:rsidR="00A54262" w:rsidRPr="00626ED0" w:rsidRDefault="00A54262" w:rsidP="00A54262">
            <w:pPr>
              <w:rPr>
                <w:rFonts w:ascii="宋体" w:hAnsi="宋体" w:cs="宋体"/>
                <w:color w:val="333399"/>
              </w:rPr>
            </w:pPr>
            <w:r w:rsidRPr="00626ED0">
              <w:rPr>
                <w:rFonts w:ascii="宋体" w:hAnsi="宋体" w:cs="宋体" w:hint="eastAsia"/>
                <w:color w:val="333399"/>
              </w:rPr>
              <w:t>行业、协会培训</w:t>
            </w:r>
          </w:p>
        </w:tc>
        <w:tc>
          <w:tcPr>
            <w:tcW w:w="1853" w:type="dxa"/>
            <w:tcBorders>
              <w:top w:val="nil"/>
              <w:bottom w:val="nil"/>
            </w:tcBorders>
            <w:vAlign w:val="center"/>
          </w:tcPr>
          <w:p w:rsidR="00A54262" w:rsidRPr="00626ED0" w:rsidRDefault="00A54262" w:rsidP="00A54262">
            <w:pPr>
              <w:rPr>
                <w:rFonts w:ascii="宋体" w:hAnsi="宋体" w:cs="宋体"/>
                <w:color w:val="333399"/>
              </w:rPr>
            </w:pPr>
            <w:r>
              <w:rPr>
                <w:rFonts w:ascii="宋体" w:hAnsi="宋体" w:cs="宋体" w:hint="eastAsia"/>
                <w:color w:val="333399"/>
              </w:rPr>
              <w:t>2</w:t>
            </w:r>
          </w:p>
        </w:tc>
        <w:tc>
          <w:tcPr>
            <w:tcW w:w="2547" w:type="dxa"/>
            <w:tcBorders>
              <w:top w:val="nil"/>
              <w:bottom w:val="nil"/>
            </w:tcBorders>
            <w:vAlign w:val="center"/>
          </w:tcPr>
          <w:p w:rsidR="00A54262" w:rsidRPr="00626ED0" w:rsidRDefault="00A54262" w:rsidP="00A54262">
            <w:pPr>
              <w:rPr>
                <w:rFonts w:ascii="宋体" w:hAnsi="宋体" w:cs="宋体"/>
                <w:color w:val="333399"/>
                <w:spacing w:val="-2"/>
                <w:kern w:val="0"/>
                <w:szCs w:val="21"/>
              </w:rPr>
            </w:pPr>
            <w:r w:rsidRPr="00626ED0">
              <w:rPr>
                <w:rFonts w:ascii="宋体" w:hAnsi="宋体" w:cs="宋体"/>
                <w:color w:val="333399"/>
                <w:spacing w:val="-2"/>
                <w:kern w:val="0"/>
                <w:szCs w:val="21"/>
              </w:rPr>
              <w:t>1</w:t>
            </w:r>
            <w:r>
              <w:rPr>
                <w:rFonts w:ascii="宋体" w:hAnsi="宋体" w:cs="宋体" w:hint="eastAsia"/>
                <w:color w:val="333399"/>
                <w:spacing w:val="-2"/>
                <w:kern w:val="0"/>
                <w:szCs w:val="21"/>
              </w:rPr>
              <w:t>0</w:t>
            </w:r>
          </w:p>
        </w:tc>
      </w:tr>
      <w:tr w:rsidR="00A54262" w:rsidRPr="00626ED0" w:rsidTr="00A54262">
        <w:trPr>
          <w:trHeight w:val="411"/>
        </w:trPr>
        <w:tc>
          <w:tcPr>
            <w:tcW w:w="3659" w:type="dxa"/>
            <w:gridSpan w:val="2"/>
            <w:tcBorders>
              <w:top w:val="nil"/>
              <w:bottom w:val="single" w:sz="12" w:space="0" w:color="auto"/>
            </w:tcBorders>
            <w:shd w:val="clear" w:color="auto" w:fill="CCECFF"/>
            <w:vAlign w:val="center"/>
          </w:tcPr>
          <w:p w:rsidR="00A54262" w:rsidRPr="00626ED0" w:rsidRDefault="00A54262" w:rsidP="00A54262">
            <w:pPr>
              <w:rPr>
                <w:rFonts w:ascii="宋体" w:hAnsi="宋体" w:cs="宋体"/>
                <w:color w:val="333399"/>
              </w:rPr>
            </w:pPr>
            <w:r w:rsidRPr="00626ED0">
              <w:rPr>
                <w:rFonts w:ascii="宋体" w:hAnsi="宋体" w:cs="宋体" w:hint="eastAsia"/>
                <w:color w:val="333399"/>
              </w:rPr>
              <w:t>其他培训项目</w:t>
            </w:r>
          </w:p>
        </w:tc>
        <w:tc>
          <w:tcPr>
            <w:tcW w:w="1853" w:type="dxa"/>
            <w:tcBorders>
              <w:top w:val="nil"/>
              <w:bottom w:val="single" w:sz="12" w:space="0" w:color="auto"/>
            </w:tcBorders>
            <w:shd w:val="clear" w:color="auto" w:fill="CCECFF"/>
            <w:vAlign w:val="center"/>
          </w:tcPr>
          <w:p w:rsidR="00A54262" w:rsidRPr="00626ED0" w:rsidRDefault="00A54262" w:rsidP="00A54262">
            <w:pPr>
              <w:rPr>
                <w:rFonts w:ascii="宋体" w:hAnsi="宋体" w:cs="宋体"/>
                <w:color w:val="333399"/>
              </w:rPr>
            </w:pPr>
            <w:r>
              <w:rPr>
                <w:rFonts w:ascii="宋体" w:hAnsi="宋体" w:cs="宋体" w:hint="eastAsia"/>
                <w:color w:val="333399"/>
              </w:rPr>
              <w:t>2</w:t>
            </w:r>
          </w:p>
        </w:tc>
        <w:tc>
          <w:tcPr>
            <w:tcW w:w="2547" w:type="dxa"/>
            <w:tcBorders>
              <w:top w:val="nil"/>
              <w:bottom w:val="single" w:sz="12" w:space="0" w:color="auto"/>
            </w:tcBorders>
            <w:shd w:val="clear" w:color="auto" w:fill="CCECFF"/>
            <w:vAlign w:val="center"/>
          </w:tcPr>
          <w:p w:rsidR="00A54262" w:rsidRPr="00626ED0" w:rsidRDefault="00A54262" w:rsidP="00A54262">
            <w:pPr>
              <w:rPr>
                <w:rFonts w:ascii="宋体" w:hAnsi="宋体" w:cs="宋体"/>
                <w:color w:val="333399"/>
                <w:spacing w:val="-2"/>
                <w:kern w:val="0"/>
                <w:szCs w:val="21"/>
              </w:rPr>
            </w:pPr>
            <w:r>
              <w:rPr>
                <w:rFonts w:ascii="宋体" w:hAnsi="宋体" w:cs="宋体" w:hint="eastAsia"/>
                <w:color w:val="333399"/>
                <w:spacing w:val="-2"/>
                <w:kern w:val="0"/>
                <w:szCs w:val="21"/>
              </w:rPr>
              <w:t>100</w:t>
            </w:r>
          </w:p>
        </w:tc>
      </w:tr>
      <w:tr w:rsidR="00A54262" w:rsidRPr="00626ED0" w:rsidTr="00A54262">
        <w:trPr>
          <w:trHeight w:val="612"/>
        </w:trPr>
        <w:tc>
          <w:tcPr>
            <w:tcW w:w="1506" w:type="dxa"/>
            <w:tcBorders>
              <w:top w:val="single" w:sz="12" w:space="0" w:color="auto"/>
              <w:bottom w:val="single" w:sz="12" w:space="0" w:color="auto"/>
            </w:tcBorders>
            <w:vAlign w:val="center"/>
          </w:tcPr>
          <w:p w:rsidR="00A54262" w:rsidRPr="00626ED0" w:rsidRDefault="00A54262" w:rsidP="00A54262">
            <w:pPr>
              <w:rPr>
                <w:rFonts w:ascii="宋体" w:hAnsi="宋体" w:cs="宋体"/>
                <w:color w:val="333399"/>
              </w:rPr>
            </w:pPr>
            <w:r w:rsidRPr="00626ED0">
              <w:rPr>
                <w:rFonts w:ascii="宋体" w:hAnsi="宋体" w:cs="宋体" w:hint="eastAsia"/>
                <w:color w:val="333399"/>
              </w:rPr>
              <w:t>合计</w:t>
            </w:r>
          </w:p>
        </w:tc>
        <w:tc>
          <w:tcPr>
            <w:tcW w:w="2153" w:type="dxa"/>
            <w:tcBorders>
              <w:top w:val="single" w:sz="12" w:space="0" w:color="auto"/>
              <w:bottom w:val="single" w:sz="12" w:space="0" w:color="auto"/>
            </w:tcBorders>
          </w:tcPr>
          <w:p w:rsidR="00A54262" w:rsidRPr="00626ED0" w:rsidRDefault="00A54262" w:rsidP="00A54262">
            <w:pPr>
              <w:rPr>
                <w:rFonts w:ascii="宋体" w:hAnsi="宋体" w:cs="宋体"/>
                <w:color w:val="333399"/>
              </w:rPr>
            </w:pPr>
          </w:p>
        </w:tc>
        <w:tc>
          <w:tcPr>
            <w:tcW w:w="1853" w:type="dxa"/>
            <w:tcBorders>
              <w:top w:val="single" w:sz="12" w:space="0" w:color="auto"/>
              <w:bottom w:val="single" w:sz="12" w:space="0" w:color="auto"/>
            </w:tcBorders>
            <w:vAlign w:val="center"/>
          </w:tcPr>
          <w:p w:rsidR="00A54262" w:rsidRPr="00626ED0" w:rsidRDefault="00A54262" w:rsidP="00A54262">
            <w:pPr>
              <w:rPr>
                <w:rFonts w:ascii="宋体" w:hAnsi="宋体" w:cs="宋体"/>
                <w:color w:val="333399"/>
              </w:rPr>
            </w:pPr>
            <w:r>
              <w:rPr>
                <w:rFonts w:ascii="宋体" w:hAnsi="宋体" w:cs="宋体" w:hint="eastAsia"/>
                <w:color w:val="333399"/>
              </w:rPr>
              <w:t>21</w:t>
            </w:r>
          </w:p>
        </w:tc>
        <w:tc>
          <w:tcPr>
            <w:tcW w:w="2547" w:type="dxa"/>
            <w:tcBorders>
              <w:top w:val="single" w:sz="12" w:space="0" w:color="auto"/>
              <w:bottom w:val="single" w:sz="12" w:space="0" w:color="auto"/>
            </w:tcBorders>
            <w:vAlign w:val="center"/>
          </w:tcPr>
          <w:p w:rsidR="00A54262" w:rsidRPr="00626ED0" w:rsidRDefault="00A54262" w:rsidP="00A54262">
            <w:pPr>
              <w:rPr>
                <w:rFonts w:ascii="宋体" w:hAnsi="宋体" w:cs="宋体"/>
                <w:color w:val="333399"/>
                <w:spacing w:val="-2"/>
                <w:kern w:val="0"/>
                <w:szCs w:val="21"/>
              </w:rPr>
            </w:pPr>
            <w:r>
              <w:rPr>
                <w:rFonts w:ascii="宋体" w:hAnsi="宋体" w:cs="宋体" w:hint="eastAsia"/>
                <w:color w:val="333399"/>
                <w:spacing w:val="-2"/>
                <w:kern w:val="0"/>
                <w:szCs w:val="21"/>
              </w:rPr>
              <w:t>467</w:t>
            </w:r>
          </w:p>
        </w:tc>
      </w:tr>
    </w:tbl>
    <w:p w:rsidR="00A54262" w:rsidRDefault="00A54262" w:rsidP="00A54262">
      <w:pPr>
        <w:jc w:val="center"/>
        <w:rPr>
          <w:rFonts w:ascii="仿宋" w:eastAsia="仿宋" w:hAnsi="仿宋" w:cs="宋体"/>
          <w:spacing w:val="-2"/>
          <w:kern w:val="0"/>
          <w:sz w:val="24"/>
        </w:rPr>
      </w:pPr>
      <w:r w:rsidRPr="00856441">
        <w:rPr>
          <w:rFonts w:ascii="仿宋" w:eastAsia="仿宋" w:hAnsi="仿宋" w:cs="宋体" w:hint="eastAsia"/>
          <w:spacing w:val="-2"/>
          <w:kern w:val="0"/>
          <w:sz w:val="24"/>
        </w:rPr>
        <w:t>表</w:t>
      </w:r>
      <w:r w:rsidRPr="00856441">
        <w:rPr>
          <w:rFonts w:ascii="仿宋" w:eastAsia="仿宋" w:hAnsi="仿宋" w:cs="宋体"/>
          <w:spacing w:val="-2"/>
          <w:kern w:val="0"/>
          <w:sz w:val="24"/>
        </w:rPr>
        <w:t>9  201</w:t>
      </w:r>
      <w:r>
        <w:rPr>
          <w:rFonts w:ascii="仿宋" w:eastAsia="仿宋" w:hAnsi="仿宋" w:cs="宋体" w:hint="eastAsia"/>
          <w:spacing w:val="-2"/>
          <w:kern w:val="0"/>
          <w:sz w:val="24"/>
        </w:rPr>
        <w:t>8</w:t>
      </w:r>
      <w:r w:rsidRPr="00856441">
        <w:rPr>
          <w:rFonts w:ascii="仿宋" w:eastAsia="仿宋" w:hAnsi="仿宋" w:cs="宋体" w:hint="eastAsia"/>
          <w:spacing w:val="-2"/>
          <w:kern w:val="0"/>
          <w:sz w:val="24"/>
        </w:rPr>
        <w:t>年度教师参加各级各类培训统计表</w:t>
      </w:r>
    </w:p>
    <w:p w:rsidR="00141157" w:rsidRDefault="007C3A71" w:rsidP="00141157">
      <w:pPr>
        <w:ind w:firstLineChars="246" w:firstLine="691"/>
        <w:rPr>
          <w:rFonts w:ascii="宋体" w:hAnsi="宋体" w:cs="华文仿宋"/>
          <w:b/>
          <w:sz w:val="28"/>
          <w:szCs w:val="28"/>
        </w:rPr>
      </w:pPr>
      <w:r w:rsidRPr="00856441">
        <w:rPr>
          <w:rFonts w:ascii="宋体" w:hAnsi="宋体" w:cs="华文仿宋" w:hint="eastAsia"/>
          <w:b/>
          <w:sz w:val="28"/>
          <w:szCs w:val="28"/>
        </w:rPr>
        <w:t>3.4.1教学管理</w:t>
      </w:r>
    </w:p>
    <w:p w:rsidR="00603FF9" w:rsidRPr="00141157" w:rsidRDefault="003F5F3C" w:rsidP="00141157">
      <w:pPr>
        <w:ind w:firstLineChars="246" w:firstLine="689"/>
        <w:rPr>
          <w:rFonts w:ascii="宋体" w:hAnsi="宋体" w:cs="宋体"/>
          <w:b/>
          <w:bCs/>
          <w:spacing w:val="-2"/>
          <w:kern w:val="0"/>
          <w:sz w:val="28"/>
          <w:szCs w:val="28"/>
        </w:rPr>
      </w:pPr>
      <w:r w:rsidRPr="00856441">
        <w:rPr>
          <w:rFonts w:cs="华文仿宋" w:hint="eastAsia"/>
          <w:sz w:val="28"/>
          <w:szCs w:val="28"/>
        </w:rPr>
        <w:t>学校实行工学结合的人才培养模式，坚持专业教育与生产实践相结合。</w:t>
      </w:r>
      <w:r w:rsidR="00603FF9" w:rsidRPr="00856441">
        <w:rPr>
          <w:rFonts w:hint="eastAsia"/>
          <w:color w:val="000000"/>
          <w:sz w:val="28"/>
          <w:szCs w:val="28"/>
        </w:rPr>
        <w:t>各</w:t>
      </w:r>
      <w:r w:rsidRPr="00856441">
        <w:rPr>
          <w:rFonts w:hint="eastAsia"/>
          <w:color w:val="000000"/>
          <w:sz w:val="28"/>
          <w:szCs w:val="28"/>
        </w:rPr>
        <w:t>专业部</w:t>
      </w:r>
      <w:r w:rsidR="00603FF9" w:rsidRPr="00856441">
        <w:rPr>
          <w:rFonts w:hint="eastAsia"/>
          <w:color w:val="000000"/>
          <w:sz w:val="28"/>
          <w:szCs w:val="28"/>
        </w:rPr>
        <w:t>部根据专业特点，探索和实施小组学习、合作学习和</w:t>
      </w:r>
      <w:r w:rsidR="00603FF9" w:rsidRPr="00856441">
        <w:rPr>
          <w:rFonts w:hint="eastAsia"/>
          <w:color w:val="000000"/>
          <w:sz w:val="28"/>
          <w:szCs w:val="28"/>
        </w:rPr>
        <w:lastRenderedPageBreak/>
        <w:t>自主学习；因材施教，推行分层教学</w:t>
      </w:r>
      <w:r w:rsidRPr="00856441">
        <w:rPr>
          <w:rFonts w:hint="eastAsia"/>
          <w:color w:val="000000"/>
          <w:sz w:val="28"/>
          <w:szCs w:val="28"/>
        </w:rPr>
        <w:t>等教学改革</w:t>
      </w:r>
      <w:r w:rsidR="00603FF9" w:rsidRPr="00856441">
        <w:rPr>
          <w:rFonts w:hint="eastAsia"/>
          <w:color w:val="000000"/>
          <w:sz w:val="28"/>
          <w:szCs w:val="28"/>
        </w:rPr>
        <w:t>。</w:t>
      </w:r>
    </w:p>
    <w:p w:rsidR="003F5F3C" w:rsidRPr="00856441" w:rsidRDefault="003F5F3C" w:rsidP="00603FF9">
      <w:pPr>
        <w:pStyle w:val="a9"/>
        <w:shd w:val="clear" w:color="auto" w:fill="FFFFFF"/>
        <w:spacing w:before="0" w:beforeAutospacing="0" w:after="0" w:afterAutospacing="0" w:line="555" w:lineRule="atLeast"/>
        <w:ind w:firstLine="600"/>
        <w:rPr>
          <w:rFonts w:cs="华文仿宋"/>
          <w:sz w:val="28"/>
          <w:szCs w:val="28"/>
        </w:rPr>
      </w:pPr>
      <w:r w:rsidRPr="00856441">
        <w:rPr>
          <w:rFonts w:cs="华文仿宋" w:hint="eastAsia"/>
          <w:sz w:val="28"/>
          <w:szCs w:val="28"/>
        </w:rPr>
        <w:t>不断深化教育教学改革。实施“四师”素质教育工程即培养对学生具有无私奉献的师魂、全面发展的师观、热爱学生的师德、教书育人的师能。以培养创新精神和实践能力为重点，全面实施素质教育，把德育、智育、体育、美育等有机地统一在教育活动的各个环节中，使学生“知识、能力、素质”协调发展，全面提高教育教学质量。</w:t>
      </w:r>
    </w:p>
    <w:p w:rsidR="005F6A73" w:rsidRPr="00856441" w:rsidRDefault="005F6A73" w:rsidP="00603FF9">
      <w:pPr>
        <w:pStyle w:val="a9"/>
        <w:shd w:val="clear" w:color="auto" w:fill="FFFFFF"/>
        <w:spacing w:before="0" w:beforeAutospacing="0" w:after="0" w:afterAutospacing="0" w:line="555" w:lineRule="atLeast"/>
        <w:ind w:firstLine="600"/>
        <w:rPr>
          <w:color w:val="000000"/>
          <w:sz w:val="28"/>
          <w:szCs w:val="28"/>
        </w:rPr>
      </w:pPr>
      <w:r w:rsidRPr="00856441">
        <w:rPr>
          <w:rFonts w:cs="华文仿宋" w:hint="eastAsia"/>
          <w:sz w:val="28"/>
          <w:szCs w:val="28"/>
        </w:rPr>
        <w:t>为保证教学质量，学校实行督教督学制度、听课评课制度、教学检查和教学质量评估制度。设立</w:t>
      </w:r>
      <w:r w:rsidR="007C3A71" w:rsidRPr="00856441">
        <w:rPr>
          <w:rFonts w:cs="华文仿宋" w:hint="eastAsia"/>
          <w:sz w:val="28"/>
          <w:szCs w:val="28"/>
        </w:rPr>
        <w:t>教学督导组</w:t>
      </w:r>
      <w:r w:rsidRPr="00856441">
        <w:rPr>
          <w:rFonts w:cs="华文仿宋" w:hint="eastAsia"/>
          <w:sz w:val="28"/>
          <w:szCs w:val="28"/>
        </w:rPr>
        <w:t>，负责监督检查全校日常教学活动，检查结果作为考核教师、评选教学工作优秀系的重要依据。由教务处定期组织实施综合性教学质量检查。</w:t>
      </w:r>
    </w:p>
    <w:p w:rsidR="00603FF9" w:rsidRPr="00856441" w:rsidRDefault="00603FF9" w:rsidP="00603FF9">
      <w:pPr>
        <w:pStyle w:val="a9"/>
        <w:shd w:val="clear" w:color="auto" w:fill="FFFFFF"/>
        <w:spacing w:before="0" w:beforeAutospacing="0" w:after="0" w:afterAutospacing="0" w:line="555" w:lineRule="atLeast"/>
        <w:ind w:firstLine="600"/>
        <w:rPr>
          <w:color w:val="000000"/>
          <w:sz w:val="28"/>
          <w:szCs w:val="28"/>
        </w:rPr>
      </w:pPr>
      <w:r w:rsidRPr="00856441">
        <w:rPr>
          <w:rFonts w:hint="eastAsia"/>
          <w:color w:val="000000"/>
          <w:sz w:val="28"/>
          <w:szCs w:val="28"/>
        </w:rPr>
        <w:t>推进教学信息化。所有教室都配备了多媒体，</w:t>
      </w:r>
      <w:r w:rsidR="007C3A71" w:rsidRPr="00856441">
        <w:rPr>
          <w:rFonts w:hint="eastAsia"/>
          <w:color w:val="000000"/>
          <w:sz w:val="28"/>
          <w:szCs w:val="28"/>
        </w:rPr>
        <w:t>并专门组织教师利用假期时间到清华大学等高校进行专业培训，提升教师的信息化能力水平，现大部门</w:t>
      </w:r>
      <w:r w:rsidRPr="00856441">
        <w:rPr>
          <w:rFonts w:hint="eastAsia"/>
          <w:color w:val="000000"/>
          <w:sz w:val="28"/>
          <w:szCs w:val="28"/>
        </w:rPr>
        <w:t>教师均能运用信息化手段开展课堂教学和网络教学。</w:t>
      </w:r>
    </w:p>
    <w:p w:rsidR="007C3A71" w:rsidRPr="00856441" w:rsidRDefault="007C3A71" w:rsidP="00603FF9">
      <w:pPr>
        <w:pStyle w:val="a9"/>
        <w:shd w:val="clear" w:color="auto" w:fill="FFFFFF"/>
        <w:spacing w:before="0" w:beforeAutospacing="0" w:after="0" w:afterAutospacing="0" w:line="555" w:lineRule="atLeast"/>
        <w:ind w:firstLine="600"/>
        <w:rPr>
          <w:b/>
          <w:color w:val="000000"/>
          <w:sz w:val="28"/>
          <w:szCs w:val="28"/>
        </w:rPr>
      </w:pPr>
      <w:r w:rsidRPr="00856441">
        <w:rPr>
          <w:rFonts w:hint="eastAsia"/>
          <w:b/>
          <w:color w:val="000000"/>
          <w:sz w:val="28"/>
          <w:szCs w:val="28"/>
        </w:rPr>
        <w:t>3.4.2学生管理</w:t>
      </w:r>
    </w:p>
    <w:p w:rsidR="007C3A71" w:rsidRPr="00856441" w:rsidRDefault="007C3A71" w:rsidP="00603FF9">
      <w:pPr>
        <w:pStyle w:val="a9"/>
        <w:shd w:val="clear" w:color="auto" w:fill="FFFFFF"/>
        <w:spacing w:before="0" w:beforeAutospacing="0" w:after="0" w:afterAutospacing="0" w:line="555" w:lineRule="atLeast"/>
        <w:ind w:firstLine="600"/>
        <w:rPr>
          <w:color w:val="000000"/>
          <w:sz w:val="28"/>
          <w:szCs w:val="28"/>
        </w:rPr>
      </w:pPr>
      <w:r w:rsidRPr="00856441">
        <w:rPr>
          <w:rFonts w:hint="eastAsia"/>
          <w:color w:val="000000"/>
          <w:sz w:val="28"/>
          <w:szCs w:val="28"/>
        </w:rPr>
        <w:t>学校为规范学生管理行为，维护学校正常的教育教学秩序和生活秩序，保障学生合法权益，培养德、智、体、美等方面全面发展的社会主义建设者和接班人，</w:t>
      </w:r>
      <w:r w:rsidR="00D34FCB" w:rsidRPr="00856441">
        <w:rPr>
          <w:rFonts w:hint="eastAsia"/>
          <w:color w:val="000000"/>
          <w:sz w:val="28"/>
          <w:szCs w:val="28"/>
        </w:rPr>
        <w:t>依据教育法以及有关法律、法规，制定了相关中职学生管理规章制度。</w:t>
      </w:r>
    </w:p>
    <w:p w:rsidR="00141157" w:rsidRDefault="00D34FCB" w:rsidP="00141157">
      <w:pPr>
        <w:pStyle w:val="a9"/>
        <w:shd w:val="clear" w:color="auto" w:fill="FFFFFF"/>
        <w:spacing w:before="0" w:beforeAutospacing="0" w:after="0" w:afterAutospacing="0" w:line="555" w:lineRule="atLeast"/>
        <w:ind w:firstLine="600"/>
        <w:rPr>
          <w:color w:val="000000"/>
          <w:sz w:val="28"/>
          <w:szCs w:val="28"/>
        </w:rPr>
      </w:pPr>
      <w:r w:rsidRPr="00856441">
        <w:rPr>
          <w:rFonts w:hint="eastAsia"/>
          <w:color w:val="000000"/>
          <w:sz w:val="28"/>
          <w:szCs w:val="28"/>
        </w:rPr>
        <w:t>实施学生管理，应当尊重和保护学生的合法权利，教育和引导学生承担应尽的义务与责任，鼓励和支持学生实行自我管理、自我服务、自我教育、自我监督。</w:t>
      </w:r>
    </w:p>
    <w:p w:rsidR="007C3A71" w:rsidRPr="00856441" w:rsidRDefault="007C3A71" w:rsidP="00141157">
      <w:pPr>
        <w:pStyle w:val="a9"/>
        <w:shd w:val="clear" w:color="auto" w:fill="FFFFFF"/>
        <w:spacing w:before="0" w:beforeAutospacing="0" w:after="0" w:afterAutospacing="0" w:line="555" w:lineRule="atLeast"/>
        <w:ind w:firstLine="600"/>
        <w:rPr>
          <w:color w:val="000000"/>
          <w:sz w:val="28"/>
          <w:szCs w:val="28"/>
        </w:rPr>
      </w:pPr>
      <w:r w:rsidRPr="00856441">
        <w:rPr>
          <w:rFonts w:hint="eastAsia"/>
          <w:color w:val="000000"/>
          <w:sz w:val="28"/>
          <w:szCs w:val="28"/>
        </w:rPr>
        <w:lastRenderedPageBreak/>
        <w:t>学校对品行、学绩、技能优秀的学生予以表彰和奖励，对为学校赢得荣誉、为社会做出突出贡献的学生予以重奖。学校实行奖学金、助学金制度，并设立勤工助学岗位，对品学兼优的学生予以奖励，对家庭经济困难的学生予以资助。</w:t>
      </w:r>
    </w:p>
    <w:p w:rsidR="00D34FCB" w:rsidRPr="00856441" w:rsidRDefault="00D34FCB" w:rsidP="00603FF9">
      <w:pPr>
        <w:pStyle w:val="a9"/>
        <w:shd w:val="clear" w:color="auto" w:fill="FFFFFF"/>
        <w:spacing w:before="0" w:beforeAutospacing="0" w:after="0" w:afterAutospacing="0" w:line="555" w:lineRule="atLeast"/>
        <w:ind w:firstLine="600"/>
        <w:rPr>
          <w:color w:val="000000"/>
          <w:sz w:val="28"/>
          <w:szCs w:val="28"/>
        </w:rPr>
      </w:pPr>
      <w:r w:rsidRPr="00856441">
        <w:rPr>
          <w:rFonts w:cs="华文仿宋" w:hint="eastAsia"/>
          <w:sz w:val="28"/>
          <w:szCs w:val="28"/>
        </w:rPr>
        <w:t>学校对违反《中等职业学校学生守则》、《中等职业学校学生日常行为规范》和学校各项规章制度的学生给予批评教育或纪律处分。</w:t>
      </w:r>
    </w:p>
    <w:p w:rsidR="00D34FCB" w:rsidRPr="00856441" w:rsidRDefault="00D34FCB" w:rsidP="00603FF9">
      <w:pPr>
        <w:pStyle w:val="a9"/>
        <w:shd w:val="clear" w:color="auto" w:fill="FFFFFF"/>
        <w:spacing w:before="0" w:beforeAutospacing="0" w:after="0" w:afterAutospacing="0" w:line="555" w:lineRule="atLeast"/>
        <w:ind w:firstLine="600"/>
        <w:rPr>
          <w:b/>
          <w:color w:val="000000"/>
          <w:sz w:val="28"/>
          <w:szCs w:val="28"/>
        </w:rPr>
      </w:pPr>
      <w:r w:rsidRPr="00856441">
        <w:rPr>
          <w:rFonts w:hint="eastAsia"/>
          <w:b/>
          <w:color w:val="000000"/>
          <w:sz w:val="28"/>
          <w:szCs w:val="28"/>
        </w:rPr>
        <w:t>3.4.3财务管理</w:t>
      </w:r>
    </w:p>
    <w:p w:rsidR="00D34FCB" w:rsidRPr="00856441" w:rsidRDefault="00D34FCB" w:rsidP="00603FF9">
      <w:pPr>
        <w:pStyle w:val="a9"/>
        <w:shd w:val="clear" w:color="auto" w:fill="FFFFFF"/>
        <w:spacing w:before="0" w:beforeAutospacing="0" w:after="0" w:afterAutospacing="0" w:line="555" w:lineRule="atLeast"/>
        <w:ind w:firstLine="600"/>
        <w:rPr>
          <w:rFonts w:cs="华文仿宋"/>
          <w:sz w:val="28"/>
          <w:szCs w:val="28"/>
        </w:rPr>
      </w:pPr>
      <w:r w:rsidRPr="00856441">
        <w:rPr>
          <w:rFonts w:cs="华文仿宋" w:hint="eastAsia"/>
          <w:sz w:val="28"/>
          <w:szCs w:val="28"/>
        </w:rPr>
        <w:t>财务管理是组织学校财务活动、处理财务关系的一项管理工作。基本任务是：及时编制财务预算，按照“精打细算、量入为出、保证重点、兼顾一般”的原则，合理分配和执行预算。建立健全财务制度。在遵守国家财经制度和法令的基础上，根据学校的工作实际，制定财务收支的具体实施细则，做到用款有计划、收支有标准、管理有定额、分析有资料、监督有要求。按照会计法要求进行会计核算，认真做好记账、算账、报账、对账，做到凭证合法，手续完备，账目健全，核算准确，按照编送报表。配合和支持学校开展各项创收活动，对实习、实训基地等独立核算单位的财务活动进行指导和监督。</w:t>
      </w:r>
    </w:p>
    <w:p w:rsidR="00D34FCB" w:rsidRPr="00856441" w:rsidRDefault="00D34FCB" w:rsidP="00603FF9">
      <w:pPr>
        <w:pStyle w:val="a9"/>
        <w:shd w:val="clear" w:color="auto" w:fill="FFFFFF"/>
        <w:spacing w:before="0" w:beforeAutospacing="0" w:after="0" w:afterAutospacing="0" w:line="555" w:lineRule="atLeast"/>
        <w:ind w:firstLine="600"/>
        <w:rPr>
          <w:rFonts w:cs="华文仿宋"/>
          <w:b/>
          <w:sz w:val="28"/>
          <w:szCs w:val="28"/>
        </w:rPr>
      </w:pPr>
      <w:r w:rsidRPr="00856441">
        <w:rPr>
          <w:rFonts w:cs="华文仿宋" w:hint="eastAsia"/>
          <w:b/>
          <w:sz w:val="28"/>
          <w:szCs w:val="28"/>
        </w:rPr>
        <w:t>3.4.4后勤管理</w:t>
      </w:r>
    </w:p>
    <w:p w:rsidR="00D34FCB" w:rsidRPr="00856441" w:rsidRDefault="00D34FCB" w:rsidP="00603FF9">
      <w:pPr>
        <w:pStyle w:val="a9"/>
        <w:shd w:val="clear" w:color="auto" w:fill="FFFFFF"/>
        <w:spacing w:before="0" w:beforeAutospacing="0" w:after="0" w:afterAutospacing="0" w:line="555" w:lineRule="atLeast"/>
        <w:ind w:firstLine="600"/>
        <w:rPr>
          <w:color w:val="000000"/>
          <w:sz w:val="28"/>
          <w:szCs w:val="28"/>
        </w:rPr>
      </w:pPr>
      <w:r w:rsidRPr="00856441">
        <w:rPr>
          <w:rFonts w:hint="eastAsia"/>
          <w:color w:val="000000"/>
          <w:sz w:val="28"/>
          <w:szCs w:val="28"/>
        </w:rPr>
        <w:t>规范化管理，明确责任目标，加强后勤制度建设。学校建立了由校长负总责、分管领导专门抓、总务主任具体抓的工作领导小组，建立健全了有关后勤管理制度。确保学校校园、资产、物资、设备、</w:t>
      </w:r>
      <w:r w:rsidR="001E2D92" w:rsidRPr="00856441">
        <w:rPr>
          <w:rFonts w:hint="eastAsia"/>
          <w:color w:val="000000"/>
          <w:sz w:val="28"/>
          <w:szCs w:val="28"/>
        </w:rPr>
        <w:t>水电、</w:t>
      </w:r>
      <w:r w:rsidRPr="00856441">
        <w:rPr>
          <w:rFonts w:hint="eastAsia"/>
          <w:color w:val="000000"/>
          <w:sz w:val="28"/>
          <w:szCs w:val="28"/>
        </w:rPr>
        <w:t>教学用房、宿舍、食堂等有序</w:t>
      </w:r>
      <w:r w:rsidR="001E2D92" w:rsidRPr="00856441">
        <w:rPr>
          <w:rFonts w:hint="eastAsia"/>
          <w:color w:val="000000"/>
          <w:sz w:val="28"/>
          <w:szCs w:val="28"/>
        </w:rPr>
        <w:t>管理，保证学校教学及生活正常运转。</w:t>
      </w:r>
    </w:p>
    <w:p w:rsidR="001E2D92" w:rsidRPr="00856441" w:rsidRDefault="001E2D92" w:rsidP="00603FF9">
      <w:pPr>
        <w:pStyle w:val="a9"/>
        <w:shd w:val="clear" w:color="auto" w:fill="FFFFFF"/>
        <w:spacing w:before="0" w:beforeAutospacing="0" w:after="0" w:afterAutospacing="0" w:line="555" w:lineRule="atLeast"/>
        <w:ind w:firstLine="600"/>
        <w:rPr>
          <w:b/>
          <w:color w:val="000000"/>
          <w:sz w:val="28"/>
          <w:szCs w:val="28"/>
        </w:rPr>
      </w:pPr>
      <w:r w:rsidRPr="00856441">
        <w:rPr>
          <w:rFonts w:hint="eastAsia"/>
          <w:b/>
          <w:color w:val="000000"/>
          <w:sz w:val="28"/>
          <w:szCs w:val="28"/>
        </w:rPr>
        <w:lastRenderedPageBreak/>
        <w:t>3.4.5安全管理</w:t>
      </w:r>
    </w:p>
    <w:p w:rsidR="001E2D92" w:rsidRPr="00856441" w:rsidRDefault="001E2D92" w:rsidP="00603FF9">
      <w:pPr>
        <w:pStyle w:val="a9"/>
        <w:shd w:val="clear" w:color="auto" w:fill="FFFFFF"/>
        <w:spacing w:before="0" w:beforeAutospacing="0" w:after="0" w:afterAutospacing="0" w:line="555" w:lineRule="atLeast"/>
        <w:ind w:firstLine="600"/>
        <w:rPr>
          <w:rFonts w:cs="华文仿宋"/>
          <w:sz w:val="28"/>
          <w:szCs w:val="28"/>
        </w:rPr>
      </w:pPr>
      <w:r w:rsidRPr="00856441">
        <w:rPr>
          <w:rFonts w:cs="华文仿宋" w:hint="eastAsia"/>
          <w:sz w:val="28"/>
          <w:szCs w:val="28"/>
        </w:rPr>
        <w:t>为加强学校安全工作，维护正常教育教学秩序，根据《教育法》、《未成年人保护法》、《学生伤害事故处理办法》等法律法规，制定我校安全管理。学校校长是学校安全工作第一责任人。全体教职工都是安全工作者。</w:t>
      </w:r>
    </w:p>
    <w:p w:rsidR="001E2D92" w:rsidRPr="00856441" w:rsidRDefault="001E2D92" w:rsidP="00603FF9">
      <w:pPr>
        <w:pStyle w:val="a9"/>
        <w:shd w:val="clear" w:color="auto" w:fill="FFFFFF"/>
        <w:spacing w:before="0" w:beforeAutospacing="0" w:after="0" w:afterAutospacing="0" w:line="555" w:lineRule="atLeast"/>
        <w:ind w:firstLine="600"/>
        <w:rPr>
          <w:rFonts w:cs="华文仿宋"/>
          <w:sz w:val="28"/>
          <w:szCs w:val="28"/>
        </w:rPr>
      </w:pPr>
      <w:r w:rsidRPr="00856441">
        <w:rPr>
          <w:rFonts w:cs="华文仿宋" w:hint="eastAsia"/>
          <w:sz w:val="28"/>
          <w:szCs w:val="28"/>
        </w:rPr>
        <w:t>牢固树立“安全第一”思想和法制观念，熟练掌握和自觉遵守国家颁布的各类安全法律法规和教育行政主管部门的安全规定，熟悉组织学校各类大型活动的安全措施和审批权限；根据地域、环境、季节变化，定期对师生进行安全教育，检查安全工作，及时消除隐患，积极防范事故发生并妥善处置突发性事故。</w:t>
      </w:r>
    </w:p>
    <w:p w:rsidR="001E2D92" w:rsidRPr="00856441" w:rsidRDefault="001E2D92" w:rsidP="00856441">
      <w:pPr>
        <w:spacing w:line="360" w:lineRule="auto"/>
        <w:ind w:firstLineChars="200" w:firstLine="560"/>
        <w:rPr>
          <w:rFonts w:ascii="宋体" w:hAnsi="宋体" w:cs="华文仿宋"/>
          <w:sz w:val="28"/>
          <w:szCs w:val="28"/>
        </w:rPr>
      </w:pPr>
      <w:r w:rsidRPr="00856441">
        <w:rPr>
          <w:rFonts w:ascii="宋体" w:hAnsi="宋体" w:cs="华文仿宋" w:hint="eastAsia"/>
          <w:sz w:val="28"/>
          <w:szCs w:val="28"/>
        </w:rPr>
        <w:t>建立完善学校安全工作、安全常规管理制度。学校应对教育教学工作的各个环节提出安全要求，并对校内安全防范重点环节和重点区域加强管理，预防和消除教育教学环境中存在的安全隐患。</w:t>
      </w:r>
    </w:p>
    <w:p w:rsidR="007539C8" w:rsidRPr="00856441" w:rsidRDefault="001730C2" w:rsidP="00856441">
      <w:pPr>
        <w:ind w:firstLineChars="200" w:firstLine="554"/>
        <w:rPr>
          <w:rFonts w:ascii="宋体" w:hAnsi="宋体" w:cs="宋体"/>
          <w:b/>
          <w:bCs/>
          <w:spacing w:val="-2"/>
          <w:kern w:val="0"/>
          <w:sz w:val="28"/>
          <w:szCs w:val="28"/>
        </w:rPr>
      </w:pPr>
      <w:r w:rsidRPr="00856441">
        <w:rPr>
          <w:rFonts w:ascii="宋体" w:hAnsi="宋体" w:cs="宋体" w:hint="eastAsia"/>
          <w:b/>
          <w:bCs/>
          <w:spacing w:val="-2"/>
          <w:kern w:val="0"/>
          <w:sz w:val="28"/>
          <w:szCs w:val="28"/>
        </w:rPr>
        <w:t>3.5德育工作情况</w:t>
      </w:r>
    </w:p>
    <w:p w:rsidR="003F5F3C" w:rsidRPr="00856441" w:rsidRDefault="003F5F3C" w:rsidP="003F5F3C">
      <w:pPr>
        <w:ind w:firstLineChars="196" w:firstLine="541"/>
        <w:rPr>
          <w:rFonts w:ascii="宋体" w:hAnsi="宋体" w:cs="宋体"/>
          <w:b/>
          <w:sz w:val="28"/>
          <w:szCs w:val="28"/>
        </w:rPr>
      </w:pPr>
      <w:r w:rsidRPr="00856441">
        <w:rPr>
          <w:rFonts w:ascii="宋体" w:hAnsi="宋体" w:cs="宋体" w:hint="eastAsia"/>
          <w:spacing w:val="-2"/>
          <w:kern w:val="0"/>
          <w:sz w:val="28"/>
          <w:szCs w:val="28"/>
        </w:rPr>
        <w:t>育人为本德育为先立德树人</w:t>
      </w:r>
      <w:r w:rsidRPr="00856441">
        <w:rPr>
          <w:rFonts w:ascii="宋体" w:hAnsi="宋体" w:cs="宋体" w:hint="eastAsia"/>
          <w:b/>
          <w:sz w:val="28"/>
          <w:szCs w:val="28"/>
        </w:rPr>
        <w:t>，</w:t>
      </w:r>
      <w:r w:rsidRPr="00856441">
        <w:rPr>
          <w:rFonts w:ascii="宋体" w:hAnsi="宋体" w:cs="宋体" w:hint="eastAsia"/>
          <w:spacing w:val="-2"/>
          <w:kern w:val="0"/>
          <w:sz w:val="28"/>
          <w:szCs w:val="28"/>
        </w:rPr>
        <w:t>学校始终坚持“育人为本，德育为先”的原则，把德育工作放在学校工作的首位。建立了学校书记负责制的全程管理、人人参与、全方位渗透的德育工作体系。</w:t>
      </w:r>
    </w:p>
    <w:p w:rsidR="003F5F3C" w:rsidRPr="00856441" w:rsidRDefault="003F5F3C" w:rsidP="003F5F3C">
      <w:pPr>
        <w:ind w:firstLineChars="196" w:firstLine="541"/>
        <w:rPr>
          <w:rFonts w:ascii="宋体" w:hAnsi="宋体" w:cs="宋体"/>
          <w:b/>
          <w:sz w:val="28"/>
          <w:szCs w:val="28"/>
        </w:rPr>
      </w:pPr>
      <w:r w:rsidRPr="00856441">
        <w:rPr>
          <w:rFonts w:ascii="宋体" w:hAnsi="宋体" w:cs="宋体" w:hint="eastAsia"/>
          <w:bCs/>
          <w:spacing w:val="-2"/>
          <w:kern w:val="0"/>
          <w:sz w:val="28"/>
          <w:szCs w:val="28"/>
        </w:rPr>
        <w:t>德育常规工作常抓不懈</w:t>
      </w:r>
      <w:r w:rsidRPr="00856441">
        <w:rPr>
          <w:rFonts w:ascii="宋体" w:hAnsi="宋体" w:cs="宋体" w:hint="eastAsia"/>
          <w:b/>
          <w:sz w:val="28"/>
          <w:szCs w:val="28"/>
        </w:rPr>
        <w:t>，</w:t>
      </w:r>
      <w:r w:rsidRPr="00856441">
        <w:rPr>
          <w:rFonts w:ascii="宋体" w:hAnsi="宋体" w:cs="宋体" w:hint="eastAsia"/>
          <w:spacing w:val="-2"/>
          <w:kern w:val="0"/>
          <w:sz w:val="28"/>
          <w:szCs w:val="28"/>
        </w:rPr>
        <w:t>学校制定了《六项指标管理细则》、《学生德育管理条例》、《班级管理手册》、《学生手册》，对学生行为规范、班级管理等工作实行量化考核，促使学生养成良好的行为习惯并最终内化为自觉的行动，让学生终身受益。同时，实行了领导值周、教师值班及学生干部常规检查制度，使常规管理达到精细化。</w:t>
      </w:r>
    </w:p>
    <w:p w:rsidR="003F5F3C" w:rsidRPr="00856441" w:rsidRDefault="003F5F3C" w:rsidP="003F5F3C">
      <w:pPr>
        <w:ind w:firstLineChars="196" w:firstLine="541"/>
        <w:rPr>
          <w:rFonts w:ascii="宋体" w:hAnsi="宋体" w:cs="宋体"/>
          <w:b/>
          <w:sz w:val="28"/>
          <w:szCs w:val="28"/>
        </w:rPr>
      </w:pPr>
      <w:r w:rsidRPr="00856441">
        <w:rPr>
          <w:rFonts w:ascii="宋体" w:hAnsi="宋体" w:cs="宋体" w:hint="eastAsia"/>
          <w:bCs/>
          <w:spacing w:val="-2"/>
          <w:kern w:val="0"/>
          <w:sz w:val="28"/>
          <w:szCs w:val="28"/>
        </w:rPr>
        <w:lastRenderedPageBreak/>
        <w:t>注重学生人格和职业操守培养</w:t>
      </w:r>
      <w:r w:rsidRPr="00856441">
        <w:rPr>
          <w:rFonts w:ascii="宋体" w:hAnsi="宋体" w:cs="宋体" w:hint="eastAsia"/>
          <w:b/>
          <w:sz w:val="28"/>
          <w:szCs w:val="28"/>
        </w:rPr>
        <w:t>，</w:t>
      </w:r>
      <w:r w:rsidRPr="00856441">
        <w:rPr>
          <w:rFonts w:ascii="宋体" w:hAnsi="宋体" w:cs="宋体" w:hint="eastAsia"/>
          <w:spacing w:val="-2"/>
          <w:kern w:val="0"/>
          <w:sz w:val="28"/>
          <w:szCs w:val="28"/>
        </w:rPr>
        <w:t>学校设立了心理咨询室、宣泄室，配备了专职心理咨询师，建立了学生心理档案，开设了心理健康教育课，加强心理辅导咨询。在专业课程教学和实训中，融入德育教育，引导学生在专业技能学习过程中，逐步养成良好的学习习惯和职业道德。充分利用法制教育报告会、校纪校规教育、德育课、班会课、早会等形式增强学生遵纪守法观念，创造优良校风、学风、班风。</w:t>
      </w:r>
    </w:p>
    <w:p w:rsidR="003F5F3C" w:rsidRPr="00856441" w:rsidRDefault="003F5F3C" w:rsidP="003F5F3C">
      <w:pPr>
        <w:ind w:firstLineChars="196" w:firstLine="541"/>
        <w:rPr>
          <w:rFonts w:ascii="宋体" w:hAnsi="宋体" w:cs="宋体"/>
          <w:b/>
          <w:sz w:val="28"/>
          <w:szCs w:val="28"/>
        </w:rPr>
      </w:pPr>
      <w:r w:rsidRPr="00856441">
        <w:rPr>
          <w:rFonts w:ascii="宋体" w:hAnsi="宋体" w:cs="宋体" w:hint="eastAsia"/>
          <w:bCs/>
          <w:spacing w:val="-2"/>
          <w:kern w:val="0"/>
          <w:sz w:val="28"/>
          <w:szCs w:val="28"/>
        </w:rPr>
        <w:t>以活动为载体增强德育的实效性</w:t>
      </w:r>
      <w:r w:rsidRPr="00856441">
        <w:rPr>
          <w:rFonts w:ascii="宋体" w:hAnsi="宋体" w:cs="宋体" w:hint="eastAsia"/>
          <w:b/>
          <w:sz w:val="28"/>
          <w:szCs w:val="28"/>
        </w:rPr>
        <w:t>，</w:t>
      </w:r>
      <w:r w:rsidRPr="00856441">
        <w:rPr>
          <w:rFonts w:ascii="宋体" w:hAnsi="宋体" w:cs="宋体" w:hint="eastAsia"/>
          <w:spacing w:val="-2"/>
          <w:kern w:val="0"/>
          <w:sz w:val="28"/>
          <w:szCs w:val="28"/>
        </w:rPr>
        <w:t>学校每年定期结合重大节日对学生进行爱国主义、革命传统教育、中华传统美德教育，并不定期组织形式多样的德育实践活动，如学生义务献血、青年志愿者活动、献爱心活动、礼仪知识竞赛、</w:t>
      </w:r>
      <w:r w:rsidRPr="00856441">
        <w:rPr>
          <w:rFonts w:ascii="宋体" w:hAnsi="宋体" w:hint="eastAsia"/>
          <w:sz w:val="28"/>
          <w:szCs w:val="28"/>
        </w:rPr>
        <w:t>交通法规知识竞赛、自护自救安全知识讲座、心理健康讲座、法制讲座、</w:t>
      </w:r>
      <w:r w:rsidRPr="00856441">
        <w:rPr>
          <w:rFonts w:ascii="宋体" w:hAnsi="宋体" w:cs="宋体" w:hint="eastAsia"/>
          <w:spacing w:val="-2"/>
          <w:kern w:val="0"/>
          <w:sz w:val="28"/>
          <w:szCs w:val="28"/>
        </w:rPr>
        <w:t>校园文明之星评选、定期到敬老院做义工等各种德育实践活动等，对学生进行全方位的德育素质教育。</w:t>
      </w:r>
    </w:p>
    <w:p w:rsidR="007539C8" w:rsidRPr="00856441" w:rsidRDefault="007539C8" w:rsidP="00856441">
      <w:pPr>
        <w:ind w:firstLineChars="200" w:firstLine="554"/>
        <w:rPr>
          <w:rFonts w:ascii="宋体" w:hAnsi="宋体" w:cs="宋体"/>
          <w:b/>
          <w:bCs/>
          <w:spacing w:val="-2"/>
          <w:kern w:val="0"/>
          <w:sz w:val="28"/>
          <w:szCs w:val="28"/>
        </w:rPr>
      </w:pPr>
      <w:r w:rsidRPr="00856441">
        <w:rPr>
          <w:rFonts w:ascii="宋体" w:hAnsi="宋体" w:cs="宋体" w:hint="eastAsia"/>
          <w:b/>
          <w:bCs/>
          <w:spacing w:val="-2"/>
          <w:kern w:val="0"/>
          <w:sz w:val="28"/>
          <w:szCs w:val="28"/>
        </w:rPr>
        <w:t>3.6</w:t>
      </w:r>
      <w:r w:rsidR="00EF7874" w:rsidRPr="00856441">
        <w:rPr>
          <w:rFonts w:ascii="宋体" w:hAnsi="宋体" w:cs="宋体" w:hint="eastAsia"/>
          <w:b/>
          <w:bCs/>
          <w:spacing w:val="-2"/>
          <w:kern w:val="0"/>
          <w:sz w:val="28"/>
          <w:szCs w:val="28"/>
        </w:rPr>
        <w:t>学校党建工作情况</w:t>
      </w:r>
    </w:p>
    <w:p w:rsidR="007539C8" w:rsidRPr="00856441" w:rsidRDefault="00EF7874" w:rsidP="007539C8">
      <w:pPr>
        <w:ind w:firstLineChars="200" w:firstLine="560"/>
        <w:rPr>
          <w:rFonts w:ascii="宋体" w:hAnsi="宋体" w:cs="宋体"/>
          <w:bCs/>
          <w:spacing w:val="-2"/>
          <w:kern w:val="0"/>
          <w:sz w:val="28"/>
          <w:szCs w:val="28"/>
        </w:rPr>
      </w:pPr>
      <w:r w:rsidRPr="00856441">
        <w:rPr>
          <w:rFonts w:ascii="宋体" w:hAnsi="宋体" w:hint="eastAsia"/>
          <w:sz w:val="28"/>
          <w:szCs w:val="28"/>
        </w:rPr>
        <w:t>近年来，我校党委结合学校实际，开拓进取，扎实工作，全面推进和加强新形势下基层党组织建设，充分发挥了党支部的战斗保垒和党员的先锋模范作用，促进了和谐校园建设。</w:t>
      </w:r>
    </w:p>
    <w:p w:rsidR="007539C8" w:rsidRPr="00856441" w:rsidRDefault="007539C8" w:rsidP="00856441">
      <w:pPr>
        <w:ind w:firstLineChars="200" w:firstLine="562"/>
        <w:rPr>
          <w:rFonts w:ascii="宋体" w:hAnsi="宋体" w:cs="宋体"/>
          <w:b/>
          <w:bCs/>
          <w:spacing w:val="-2"/>
          <w:kern w:val="0"/>
          <w:sz w:val="28"/>
          <w:szCs w:val="28"/>
        </w:rPr>
      </w:pPr>
      <w:r w:rsidRPr="00856441">
        <w:rPr>
          <w:rFonts w:ascii="宋体" w:hAnsi="宋体" w:hint="eastAsia"/>
          <w:b/>
          <w:sz w:val="28"/>
          <w:szCs w:val="28"/>
        </w:rPr>
        <w:t>3.6.1</w:t>
      </w:r>
      <w:r w:rsidR="00EF7874" w:rsidRPr="00856441">
        <w:rPr>
          <w:rFonts w:ascii="宋体" w:hAnsi="宋体" w:hint="eastAsia"/>
          <w:b/>
          <w:sz w:val="28"/>
          <w:szCs w:val="28"/>
        </w:rPr>
        <w:t>学校基层党组织基本情况</w:t>
      </w:r>
    </w:p>
    <w:p w:rsidR="007539C8" w:rsidRPr="00856441" w:rsidRDefault="00EF7874" w:rsidP="007539C8">
      <w:pPr>
        <w:ind w:firstLineChars="200" w:firstLine="560"/>
        <w:rPr>
          <w:rFonts w:ascii="宋体" w:hAnsi="宋体" w:cs="宋体"/>
          <w:bCs/>
          <w:spacing w:val="-2"/>
          <w:kern w:val="0"/>
          <w:sz w:val="28"/>
          <w:szCs w:val="28"/>
        </w:rPr>
      </w:pPr>
      <w:r w:rsidRPr="00856441">
        <w:rPr>
          <w:rFonts w:ascii="宋体" w:hAnsi="宋体" w:hint="eastAsia"/>
          <w:bCs/>
          <w:sz w:val="28"/>
          <w:szCs w:val="28"/>
        </w:rPr>
        <w:t>我校党委下设支部5个，分别是行政信息党支部、学保德育党支部、综合服装党支部、工美汽修党支部、退休支部。学校设党委书记</w:t>
      </w:r>
      <w:r w:rsidRPr="00856441">
        <w:rPr>
          <w:rFonts w:ascii="宋体" w:hAnsi="宋体"/>
          <w:bCs/>
          <w:sz w:val="28"/>
          <w:szCs w:val="28"/>
        </w:rPr>
        <w:t>1</w:t>
      </w:r>
      <w:r w:rsidRPr="00856441">
        <w:rPr>
          <w:rFonts w:ascii="宋体" w:hAnsi="宋体" w:hint="eastAsia"/>
          <w:bCs/>
          <w:sz w:val="28"/>
          <w:szCs w:val="28"/>
        </w:rPr>
        <w:t>名，党委委员6名。</w:t>
      </w:r>
    </w:p>
    <w:p w:rsidR="007539C8" w:rsidRPr="00856441" w:rsidRDefault="007539C8" w:rsidP="00856441">
      <w:pPr>
        <w:ind w:firstLineChars="200" w:firstLine="562"/>
        <w:rPr>
          <w:rFonts w:ascii="宋体" w:hAnsi="宋体" w:cs="宋体"/>
          <w:b/>
          <w:bCs/>
          <w:spacing w:val="-2"/>
          <w:kern w:val="0"/>
          <w:sz w:val="28"/>
          <w:szCs w:val="28"/>
        </w:rPr>
      </w:pPr>
      <w:r w:rsidRPr="00856441">
        <w:rPr>
          <w:rFonts w:ascii="宋体" w:hAnsi="宋体" w:hint="eastAsia"/>
          <w:b/>
          <w:bCs/>
          <w:sz w:val="28"/>
          <w:szCs w:val="28"/>
        </w:rPr>
        <w:t>3.6.</w:t>
      </w:r>
      <w:r w:rsidR="00EF7874" w:rsidRPr="00856441">
        <w:rPr>
          <w:rFonts w:ascii="宋体" w:hAnsi="宋体"/>
          <w:b/>
          <w:bCs/>
          <w:sz w:val="28"/>
          <w:szCs w:val="28"/>
        </w:rPr>
        <w:t>2</w:t>
      </w:r>
      <w:r w:rsidR="00EF7874" w:rsidRPr="00856441">
        <w:rPr>
          <w:rFonts w:ascii="宋体" w:hAnsi="宋体" w:hint="eastAsia"/>
          <w:b/>
          <w:bCs/>
          <w:sz w:val="28"/>
          <w:szCs w:val="28"/>
        </w:rPr>
        <w:t>党员现状</w:t>
      </w:r>
    </w:p>
    <w:p w:rsidR="007539C8" w:rsidRPr="00856441" w:rsidRDefault="00EF7874" w:rsidP="007539C8">
      <w:pPr>
        <w:ind w:firstLineChars="200" w:firstLine="560"/>
        <w:rPr>
          <w:rFonts w:ascii="宋体" w:hAnsi="宋体" w:cs="宋体"/>
          <w:bCs/>
          <w:spacing w:val="-2"/>
          <w:kern w:val="0"/>
          <w:sz w:val="28"/>
          <w:szCs w:val="28"/>
        </w:rPr>
      </w:pPr>
      <w:r w:rsidRPr="00856441">
        <w:rPr>
          <w:rFonts w:ascii="宋体" w:hAnsi="宋体" w:hint="eastAsia"/>
          <w:bCs/>
          <w:sz w:val="28"/>
          <w:szCs w:val="28"/>
        </w:rPr>
        <w:t>我</w:t>
      </w:r>
      <w:r w:rsidRPr="00856441">
        <w:rPr>
          <w:rFonts w:ascii="宋体" w:hAnsi="宋体" w:hint="eastAsia"/>
          <w:sz w:val="28"/>
          <w:szCs w:val="28"/>
        </w:rPr>
        <w:t>校在编</w:t>
      </w:r>
      <w:r w:rsidRPr="00856441">
        <w:rPr>
          <w:rFonts w:ascii="宋体" w:hAnsi="宋体" w:hint="eastAsia"/>
          <w:bCs/>
          <w:sz w:val="28"/>
          <w:szCs w:val="28"/>
        </w:rPr>
        <w:t>教职工</w:t>
      </w:r>
      <w:r w:rsidRPr="00856441">
        <w:rPr>
          <w:rFonts w:ascii="宋体" w:hAnsi="宋体"/>
          <w:bCs/>
          <w:sz w:val="28"/>
          <w:szCs w:val="28"/>
        </w:rPr>
        <w:t>1</w:t>
      </w:r>
      <w:r w:rsidR="00597499">
        <w:rPr>
          <w:rFonts w:ascii="宋体" w:hAnsi="宋体" w:hint="eastAsia"/>
          <w:bCs/>
          <w:sz w:val="28"/>
          <w:szCs w:val="28"/>
        </w:rPr>
        <w:t>32</w:t>
      </w:r>
      <w:r w:rsidRPr="00856441">
        <w:rPr>
          <w:rFonts w:ascii="宋体" w:hAnsi="宋体" w:hint="eastAsia"/>
          <w:bCs/>
          <w:sz w:val="28"/>
          <w:szCs w:val="28"/>
        </w:rPr>
        <w:t>人，在职党员总数</w:t>
      </w:r>
      <w:r w:rsidR="003772A8">
        <w:rPr>
          <w:rFonts w:ascii="宋体" w:hAnsi="宋体" w:hint="eastAsia"/>
          <w:bCs/>
          <w:sz w:val="28"/>
          <w:szCs w:val="28"/>
        </w:rPr>
        <w:t>5</w:t>
      </w:r>
      <w:r w:rsidR="00FB0E83">
        <w:rPr>
          <w:rFonts w:ascii="宋体" w:hAnsi="宋体" w:hint="eastAsia"/>
          <w:bCs/>
          <w:sz w:val="28"/>
          <w:szCs w:val="28"/>
        </w:rPr>
        <w:t>0</w:t>
      </w:r>
      <w:r w:rsidRPr="00856441">
        <w:rPr>
          <w:rFonts w:ascii="宋体" w:hAnsi="宋体" w:hint="eastAsia"/>
          <w:bCs/>
          <w:sz w:val="28"/>
          <w:szCs w:val="28"/>
        </w:rPr>
        <w:t>人。青年教师党员中，</w:t>
      </w:r>
      <w:r w:rsidRPr="00856441">
        <w:rPr>
          <w:rFonts w:ascii="宋体" w:hAnsi="宋体"/>
          <w:bCs/>
          <w:sz w:val="28"/>
          <w:szCs w:val="28"/>
        </w:rPr>
        <w:lastRenderedPageBreak/>
        <w:t>30-35</w:t>
      </w:r>
      <w:r w:rsidRPr="00856441">
        <w:rPr>
          <w:rFonts w:ascii="宋体" w:hAnsi="宋体" w:hint="eastAsia"/>
          <w:bCs/>
          <w:sz w:val="28"/>
          <w:szCs w:val="28"/>
        </w:rPr>
        <w:t>周岁</w:t>
      </w:r>
      <w:r w:rsidRPr="00856441">
        <w:rPr>
          <w:rFonts w:ascii="宋体" w:hAnsi="宋体"/>
          <w:bCs/>
          <w:sz w:val="28"/>
          <w:szCs w:val="28"/>
        </w:rPr>
        <w:t>8</w:t>
      </w:r>
      <w:r w:rsidRPr="00856441">
        <w:rPr>
          <w:rFonts w:ascii="宋体" w:hAnsi="宋体" w:hint="eastAsia"/>
          <w:bCs/>
          <w:sz w:val="28"/>
          <w:szCs w:val="28"/>
        </w:rPr>
        <w:t>人，</w:t>
      </w:r>
      <w:r w:rsidRPr="00856441">
        <w:rPr>
          <w:rFonts w:ascii="宋体" w:hAnsi="宋体"/>
          <w:bCs/>
          <w:sz w:val="28"/>
          <w:szCs w:val="28"/>
        </w:rPr>
        <w:t>30</w:t>
      </w:r>
      <w:r w:rsidRPr="00856441">
        <w:rPr>
          <w:rFonts w:ascii="宋体" w:hAnsi="宋体" w:hint="eastAsia"/>
          <w:bCs/>
          <w:sz w:val="28"/>
          <w:szCs w:val="28"/>
        </w:rPr>
        <w:t>周岁以下</w:t>
      </w:r>
      <w:r w:rsidRPr="00856441">
        <w:rPr>
          <w:rFonts w:ascii="宋体" w:hAnsi="宋体"/>
          <w:bCs/>
          <w:sz w:val="28"/>
          <w:szCs w:val="28"/>
        </w:rPr>
        <w:t>11</w:t>
      </w:r>
      <w:r w:rsidRPr="00856441">
        <w:rPr>
          <w:rFonts w:ascii="宋体" w:hAnsi="宋体" w:hint="eastAsia"/>
          <w:bCs/>
          <w:sz w:val="28"/>
          <w:szCs w:val="28"/>
        </w:rPr>
        <w:t>人；党员中高级讲师</w:t>
      </w:r>
      <w:r w:rsidRPr="00856441">
        <w:rPr>
          <w:rFonts w:ascii="宋体" w:hAnsi="宋体"/>
          <w:bCs/>
          <w:sz w:val="28"/>
          <w:szCs w:val="28"/>
        </w:rPr>
        <w:t>20</w:t>
      </w:r>
      <w:r w:rsidRPr="00856441">
        <w:rPr>
          <w:rFonts w:ascii="宋体" w:hAnsi="宋体" w:hint="eastAsia"/>
          <w:bCs/>
          <w:sz w:val="28"/>
          <w:szCs w:val="28"/>
        </w:rPr>
        <w:t>人，讲师</w:t>
      </w:r>
      <w:r w:rsidRPr="00856441">
        <w:rPr>
          <w:rFonts w:ascii="宋体" w:hAnsi="宋体"/>
          <w:bCs/>
          <w:sz w:val="28"/>
          <w:szCs w:val="28"/>
        </w:rPr>
        <w:t>15</w:t>
      </w:r>
      <w:r w:rsidRPr="00856441">
        <w:rPr>
          <w:rFonts w:ascii="宋体" w:hAnsi="宋体" w:hint="eastAsia"/>
          <w:bCs/>
          <w:sz w:val="28"/>
          <w:szCs w:val="28"/>
        </w:rPr>
        <w:t>人，助讲</w:t>
      </w:r>
      <w:r w:rsidRPr="00856441">
        <w:rPr>
          <w:rFonts w:ascii="宋体" w:hAnsi="宋体"/>
          <w:bCs/>
          <w:sz w:val="28"/>
          <w:szCs w:val="28"/>
        </w:rPr>
        <w:t>13</w:t>
      </w:r>
      <w:r w:rsidRPr="00856441">
        <w:rPr>
          <w:rFonts w:ascii="宋体" w:hAnsi="宋体" w:hint="eastAsia"/>
          <w:bCs/>
          <w:sz w:val="28"/>
          <w:szCs w:val="28"/>
        </w:rPr>
        <w:t>人。</w:t>
      </w:r>
    </w:p>
    <w:p w:rsidR="007539C8" w:rsidRPr="00856441" w:rsidRDefault="007539C8" w:rsidP="00856441">
      <w:pPr>
        <w:ind w:firstLineChars="200" w:firstLine="554"/>
        <w:rPr>
          <w:rFonts w:ascii="宋体" w:hAnsi="宋体" w:cs="宋体"/>
          <w:b/>
          <w:bCs/>
          <w:spacing w:val="-2"/>
          <w:kern w:val="0"/>
          <w:sz w:val="28"/>
          <w:szCs w:val="28"/>
        </w:rPr>
      </w:pPr>
      <w:r w:rsidRPr="00856441">
        <w:rPr>
          <w:rFonts w:ascii="宋体" w:hAnsi="宋体" w:cs="宋体" w:hint="eastAsia"/>
          <w:b/>
          <w:spacing w:val="-2"/>
          <w:kern w:val="0"/>
          <w:sz w:val="28"/>
          <w:szCs w:val="28"/>
        </w:rPr>
        <w:t>3.6.3</w:t>
      </w:r>
      <w:r w:rsidR="00EF7874" w:rsidRPr="00856441">
        <w:rPr>
          <w:rFonts w:ascii="宋体" w:hAnsi="宋体" w:cs="宋体" w:hint="eastAsia"/>
          <w:b/>
          <w:spacing w:val="-2"/>
          <w:kern w:val="0"/>
          <w:sz w:val="28"/>
          <w:szCs w:val="28"/>
        </w:rPr>
        <w:t>党建工作</w:t>
      </w:r>
    </w:p>
    <w:p w:rsidR="00A54262" w:rsidRDefault="00FB0E83" w:rsidP="00A54262">
      <w:pPr>
        <w:spacing w:line="360" w:lineRule="auto"/>
        <w:ind w:right="200" w:firstLine="560"/>
        <w:rPr>
          <w:rFonts w:ascii="宋体" w:hAnsi="宋体"/>
          <w:bCs/>
          <w:sz w:val="28"/>
          <w:szCs w:val="28"/>
        </w:rPr>
      </w:pPr>
      <w:r w:rsidRPr="00A54262">
        <w:rPr>
          <w:rFonts w:ascii="宋体" w:hAnsi="宋体" w:hint="eastAsia"/>
          <w:bCs/>
          <w:sz w:val="28"/>
          <w:szCs w:val="28"/>
        </w:rPr>
        <w:t>学校高度重视党建、作风建设及党风廉政建设工作。按照年初制定的工作计划，学校在全体党员干部中持续深入地开展了“不忘初心、牢记使命”主题教育活动和“大学习、大讨论、大调研”等活动。为了打造学习型党组织，校党委始终坚持中心组学习、党课及政治理论的学习，尤其是党的十九大主要精神和习近平新时代中国特色社会主义思想的学习。</w:t>
      </w:r>
    </w:p>
    <w:p w:rsidR="00FB0E83" w:rsidRPr="00A54262" w:rsidRDefault="00FB0E83" w:rsidP="00A54262">
      <w:pPr>
        <w:spacing w:line="360" w:lineRule="auto"/>
        <w:ind w:right="200" w:firstLine="560"/>
        <w:rPr>
          <w:rFonts w:ascii="宋体" w:hAnsi="宋体"/>
          <w:bCs/>
          <w:sz w:val="28"/>
          <w:szCs w:val="28"/>
        </w:rPr>
      </w:pPr>
      <w:r w:rsidRPr="00A54262">
        <w:rPr>
          <w:rFonts w:ascii="宋体" w:hAnsi="宋体" w:hint="eastAsia"/>
          <w:bCs/>
          <w:sz w:val="28"/>
          <w:szCs w:val="28"/>
        </w:rPr>
        <w:t>本年度，学校各支部精心策划、认真组织开展了形式多样的党内组织生活，积极创建“五好党支部”。在党风廉政建设方面，强化一岗双责。学校在事关建设、发展、改革等重大问题上严格执行民主集中制和“三重一大”制度，尤其是充分发挥党代会、教代会及工会的职能。通过加强党建、作风建设及党风廉政建设，全体党员干部保持了党的政治本色和党的先进性，为学校在新时代的健康发展提供了强大的精神动力和思想保证。</w:t>
      </w:r>
    </w:p>
    <w:p w:rsidR="00110C24" w:rsidRPr="00856441" w:rsidRDefault="007539C8" w:rsidP="00856441">
      <w:pPr>
        <w:ind w:firstLineChars="200" w:firstLine="554"/>
        <w:rPr>
          <w:rFonts w:ascii="宋体" w:hAnsi="宋体" w:cs="宋体"/>
          <w:b/>
          <w:bCs/>
          <w:spacing w:val="-2"/>
          <w:kern w:val="0"/>
          <w:sz w:val="28"/>
          <w:szCs w:val="28"/>
        </w:rPr>
      </w:pPr>
      <w:r w:rsidRPr="00856441">
        <w:rPr>
          <w:rFonts w:ascii="宋体" w:hAnsi="宋体" w:cs="宋体" w:hint="eastAsia"/>
          <w:b/>
          <w:bCs/>
          <w:spacing w:val="-2"/>
          <w:kern w:val="0"/>
          <w:sz w:val="28"/>
          <w:szCs w:val="28"/>
        </w:rPr>
        <w:t>4</w:t>
      </w:r>
      <w:r w:rsidR="00910E2A">
        <w:rPr>
          <w:rFonts w:ascii="宋体" w:hAnsi="宋体" w:cs="宋体" w:hint="eastAsia"/>
          <w:b/>
          <w:bCs/>
          <w:spacing w:val="-2"/>
          <w:kern w:val="0"/>
          <w:sz w:val="28"/>
          <w:szCs w:val="28"/>
        </w:rPr>
        <w:t>.</w:t>
      </w:r>
      <w:r w:rsidRPr="00856441">
        <w:rPr>
          <w:rFonts w:ascii="宋体" w:hAnsi="宋体" w:cs="宋体" w:hint="eastAsia"/>
          <w:b/>
          <w:bCs/>
          <w:spacing w:val="-2"/>
          <w:kern w:val="0"/>
          <w:sz w:val="28"/>
          <w:szCs w:val="28"/>
        </w:rPr>
        <w:t>校企合作</w:t>
      </w:r>
    </w:p>
    <w:p w:rsidR="00110C24" w:rsidRPr="00856441" w:rsidRDefault="00110C24" w:rsidP="00856441">
      <w:pPr>
        <w:ind w:firstLineChars="200" w:firstLine="554"/>
        <w:rPr>
          <w:rFonts w:ascii="宋体" w:hAnsi="宋体" w:cs="宋体"/>
          <w:b/>
          <w:bCs/>
          <w:spacing w:val="-2"/>
          <w:kern w:val="0"/>
          <w:sz w:val="28"/>
          <w:szCs w:val="28"/>
        </w:rPr>
      </w:pPr>
      <w:r w:rsidRPr="00856441">
        <w:rPr>
          <w:rFonts w:ascii="宋体" w:hAnsi="宋体" w:cs="宋体"/>
          <w:b/>
          <w:spacing w:val="-2"/>
          <w:kern w:val="0"/>
          <w:sz w:val="28"/>
          <w:szCs w:val="28"/>
        </w:rPr>
        <w:t>4.1</w:t>
      </w:r>
      <w:r w:rsidRPr="00856441">
        <w:rPr>
          <w:rFonts w:ascii="宋体" w:hAnsi="宋体" w:cs="宋体" w:hint="eastAsia"/>
          <w:b/>
          <w:spacing w:val="-2"/>
          <w:kern w:val="0"/>
          <w:sz w:val="28"/>
          <w:szCs w:val="28"/>
        </w:rPr>
        <w:t>校企合作开展情况及效果</w:t>
      </w:r>
    </w:p>
    <w:p w:rsidR="00110C24" w:rsidRPr="00856441" w:rsidRDefault="00110C24" w:rsidP="00110C24">
      <w:pPr>
        <w:ind w:firstLineChars="200" w:firstLine="560"/>
        <w:rPr>
          <w:rFonts w:ascii="宋体" w:hAnsi="宋体" w:cs="宋体"/>
          <w:bCs/>
          <w:spacing w:val="-2"/>
          <w:kern w:val="0"/>
          <w:sz w:val="28"/>
          <w:szCs w:val="28"/>
        </w:rPr>
      </w:pPr>
      <w:r w:rsidRPr="00856441">
        <w:rPr>
          <w:rFonts w:ascii="宋体" w:hAnsi="宋体" w:cs="宋体" w:hint="eastAsia"/>
          <w:bCs/>
          <w:kern w:val="0"/>
          <w:sz w:val="28"/>
          <w:szCs w:val="28"/>
        </w:rPr>
        <w:t>学校坚持校企合作的办学方向，创新校企合作思路，针对行业需求与专业特色的不同，构建了多种形式的校企合作模式。</w:t>
      </w:r>
    </w:p>
    <w:p w:rsidR="00110C24" w:rsidRPr="00910E2A" w:rsidRDefault="00110C24" w:rsidP="00910E2A">
      <w:pPr>
        <w:ind w:firstLineChars="200" w:firstLine="562"/>
        <w:rPr>
          <w:rFonts w:ascii="宋体" w:hAnsi="宋体" w:cs="宋体"/>
          <w:b/>
          <w:bCs/>
          <w:spacing w:val="-2"/>
          <w:kern w:val="0"/>
          <w:sz w:val="28"/>
          <w:szCs w:val="28"/>
        </w:rPr>
      </w:pPr>
      <w:smartTag w:uri="urn:schemas-microsoft-com:office:smarttags" w:element="chsdate">
        <w:smartTagPr>
          <w:attr w:name="Year" w:val="1899"/>
          <w:attr w:name="Month" w:val="12"/>
          <w:attr w:name="Day" w:val="30"/>
          <w:attr w:name="IsLunarDate" w:val="False"/>
          <w:attr w:name="IsROCDate" w:val="False"/>
        </w:smartTagPr>
        <w:r w:rsidRPr="00910E2A">
          <w:rPr>
            <w:rFonts w:ascii="宋体" w:hAnsi="宋体" w:cs="宋体"/>
            <w:b/>
            <w:kern w:val="0"/>
            <w:sz w:val="28"/>
            <w:szCs w:val="28"/>
          </w:rPr>
          <w:t>4.1.1</w:t>
        </w:r>
      </w:smartTag>
      <w:r w:rsidRPr="00910E2A">
        <w:rPr>
          <w:rFonts w:ascii="宋体" w:hAnsi="宋体" w:cs="宋体" w:hint="eastAsia"/>
          <w:b/>
          <w:kern w:val="0"/>
          <w:sz w:val="28"/>
          <w:szCs w:val="28"/>
        </w:rPr>
        <w:t>建设校外实训基地</w:t>
      </w:r>
    </w:p>
    <w:p w:rsidR="00110C24" w:rsidRPr="00856441" w:rsidRDefault="00110C24" w:rsidP="00110C24">
      <w:pPr>
        <w:ind w:firstLineChars="200" w:firstLine="560"/>
        <w:rPr>
          <w:rFonts w:ascii="宋体" w:hAnsi="宋体" w:cs="宋体"/>
          <w:bCs/>
          <w:spacing w:val="-2"/>
          <w:kern w:val="0"/>
          <w:sz w:val="28"/>
          <w:szCs w:val="28"/>
        </w:rPr>
      </w:pPr>
      <w:r w:rsidRPr="00856441">
        <w:rPr>
          <w:rFonts w:ascii="宋体" w:hAnsi="宋体" w:cs="宋体" w:hint="eastAsia"/>
          <w:bCs/>
          <w:kern w:val="0"/>
          <w:sz w:val="28"/>
          <w:szCs w:val="28"/>
        </w:rPr>
        <w:t>学校广泛开展校企深度融合，积极探索长效合作机制，与省内外</w:t>
      </w:r>
      <w:r w:rsidRPr="00856441">
        <w:rPr>
          <w:rFonts w:ascii="宋体" w:hAnsi="宋体" w:cs="宋体"/>
          <w:bCs/>
          <w:kern w:val="0"/>
          <w:sz w:val="28"/>
          <w:szCs w:val="28"/>
        </w:rPr>
        <w:lastRenderedPageBreak/>
        <w:t>40</w:t>
      </w:r>
      <w:r w:rsidRPr="00856441">
        <w:rPr>
          <w:rFonts w:ascii="宋体" w:hAnsi="宋体" w:cs="宋体" w:hint="eastAsia"/>
          <w:bCs/>
          <w:kern w:val="0"/>
          <w:sz w:val="28"/>
          <w:szCs w:val="28"/>
        </w:rPr>
        <w:t>多家单位签署了合作协议，广建校外实习基地。除向合作企业安置实习学生、毕业生外，还邀请企业专家参与专业建设，人才培养方案设计，学校师生共同参与企业产品开发，合作申报科研项目等。近年来，学校与南充六合丝绸集团公司联合成立了“服装设计工作室”，进行丝绸服装、服饰品开发；与南充市服饰商会签订了“捐资助学”人才培养框架协议，联合进行服装专业营销方向人才培养；与现代丝绸国家工程实验室南充研究中心联合承担了南充市科技支撑计划项目“西南域服装用人体数据服务平台研究与建设”。</w:t>
      </w:r>
    </w:p>
    <w:p w:rsidR="00110C24" w:rsidRPr="00910E2A" w:rsidRDefault="00110C24" w:rsidP="00910E2A">
      <w:pPr>
        <w:ind w:firstLineChars="200" w:firstLine="562"/>
        <w:rPr>
          <w:rFonts w:ascii="宋体" w:hAnsi="宋体" w:cs="宋体"/>
          <w:b/>
          <w:bCs/>
          <w:spacing w:val="-2"/>
          <w:kern w:val="0"/>
          <w:sz w:val="28"/>
          <w:szCs w:val="28"/>
        </w:rPr>
      </w:pPr>
      <w:smartTag w:uri="urn:schemas-microsoft-com:office:smarttags" w:element="chsdate">
        <w:smartTagPr>
          <w:attr w:name="Year" w:val="1899"/>
          <w:attr w:name="Month" w:val="12"/>
          <w:attr w:name="Day" w:val="30"/>
          <w:attr w:name="IsLunarDate" w:val="False"/>
          <w:attr w:name="IsROCDate" w:val="False"/>
        </w:smartTagPr>
        <w:r w:rsidRPr="00910E2A">
          <w:rPr>
            <w:rFonts w:ascii="宋体" w:hAnsi="宋体" w:cs="宋体"/>
            <w:b/>
            <w:kern w:val="0"/>
            <w:sz w:val="28"/>
            <w:szCs w:val="28"/>
          </w:rPr>
          <w:t>4.1.2</w:t>
        </w:r>
      </w:smartTag>
      <w:r w:rsidRPr="00910E2A">
        <w:rPr>
          <w:rFonts w:ascii="宋体" w:hAnsi="宋体" w:cs="宋体" w:hint="eastAsia"/>
          <w:b/>
          <w:kern w:val="0"/>
          <w:sz w:val="28"/>
          <w:szCs w:val="28"/>
        </w:rPr>
        <w:t>“订单班”精准培养人才</w:t>
      </w:r>
    </w:p>
    <w:p w:rsidR="00110C24" w:rsidRPr="00856441" w:rsidRDefault="00110C24" w:rsidP="00110C24">
      <w:pPr>
        <w:ind w:firstLineChars="200" w:firstLine="560"/>
        <w:rPr>
          <w:rFonts w:ascii="宋体" w:hAnsi="宋体" w:cs="宋体"/>
          <w:bCs/>
          <w:spacing w:val="-2"/>
          <w:kern w:val="0"/>
          <w:sz w:val="28"/>
          <w:szCs w:val="28"/>
        </w:rPr>
      </w:pPr>
      <w:r w:rsidRPr="00856441">
        <w:rPr>
          <w:rFonts w:ascii="宋体" w:hAnsi="宋体" w:cs="宋体" w:hint="eastAsia"/>
          <w:sz w:val="28"/>
          <w:szCs w:val="28"/>
        </w:rPr>
        <w:t>学校先后与西充蚕种场、西昌蚕种场、乐山苏稽蚕种场、温州东蒙集团有限公司等企业开展订单培养。近三年，共开设了</w:t>
      </w:r>
      <w:r w:rsidRPr="00856441">
        <w:rPr>
          <w:rFonts w:ascii="宋体" w:hAnsi="宋体" w:cs="宋体"/>
          <w:sz w:val="28"/>
          <w:szCs w:val="28"/>
        </w:rPr>
        <w:t>4</w:t>
      </w:r>
      <w:r w:rsidRPr="00856441">
        <w:rPr>
          <w:rFonts w:ascii="宋体" w:hAnsi="宋体" w:cs="宋体" w:hint="eastAsia"/>
          <w:sz w:val="28"/>
          <w:szCs w:val="28"/>
        </w:rPr>
        <w:t>个订单班，订单培养</w:t>
      </w:r>
      <w:r w:rsidRPr="00856441">
        <w:rPr>
          <w:rFonts w:ascii="宋体" w:hAnsi="宋体" w:cs="宋体"/>
          <w:sz w:val="28"/>
          <w:szCs w:val="28"/>
        </w:rPr>
        <w:t>70</w:t>
      </w:r>
      <w:r w:rsidRPr="00856441">
        <w:rPr>
          <w:rFonts w:ascii="宋体" w:hAnsi="宋体" w:cs="宋体" w:hint="eastAsia"/>
          <w:sz w:val="28"/>
          <w:szCs w:val="28"/>
        </w:rPr>
        <w:t>余人。根据企业反馈，通过订单班就业的学生，适应性、工作稳定性更强，更受企业欢迎。同时，学校还通过与四川交通职业学院合作办学，利用高职院校企的优质企业资源，输送近</w:t>
      </w:r>
      <w:r w:rsidRPr="00856441">
        <w:rPr>
          <w:rFonts w:ascii="宋体" w:hAnsi="宋体" w:cs="宋体"/>
          <w:sz w:val="28"/>
          <w:szCs w:val="28"/>
        </w:rPr>
        <w:t>20</w:t>
      </w:r>
      <w:r w:rsidRPr="00856441">
        <w:rPr>
          <w:rFonts w:ascii="宋体" w:hAnsi="宋体" w:cs="宋体" w:hint="eastAsia"/>
          <w:sz w:val="28"/>
          <w:szCs w:val="28"/>
        </w:rPr>
        <w:t>名汽修专业优秀学生到</w:t>
      </w:r>
      <w:r w:rsidRPr="00856441">
        <w:rPr>
          <w:rFonts w:ascii="宋体" w:hAnsi="宋体" w:cs="宋体" w:hint="eastAsia"/>
          <w:spacing w:val="2"/>
          <w:sz w:val="28"/>
          <w:szCs w:val="28"/>
        </w:rPr>
        <w:t>东风本田汽</w:t>
      </w:r>
      <w:r w:rsidRPr="00856441">
        <w:rPr>
          <w:rFonts w:ascii="宋体" w:hAnsi="宋体" w:cs="宋体" w:hint="eastAsia"/>
          <w:spacing w:val="-2"/>
          <w:sz w:val="28"/>
          <w:szCs w:val="28"/>
        </w:rPr>
        <w:t>车</w:t>
      </w:r>
      <w:r w:rsidRPr="00856441">
        <w:rPr>
          <w:rFonts w:ascii="宋体" w:hAnsi="宋体" w:cs="宋体" w:hint="eastAsia"/>
          <w:spacing w:val="-74"/>
          <w:sz w:val="28"/>
          <w:szCs w:val="28"/>
        </w:rPr>
        <w:t>、</w:t>
      </w:r>
      <w:r w:rsidRPr="00856441">
        <w:rPr>
          <w:rFonts w:ascii="宋体" w:hAnsi="宋体" w:cs="宋体" w:hint="eastAsia"/>
          <w:spacing w:val="7"/>
          <w:sz w:val="28"/>
          <w:szCs w:val="28"/>
        </w:rPr>
        <w:t>东</w:t>
      </w:r>
      <w:r w:rsidRPr="00856441">
        <w:rPr>
          <w:rFonts w:ascii="宋体" w:hAnsi="宋体" w:cs="宋体" w:hint="eastAsia"/>
          <w:spacing w:val="-2"/>
          <w:sz w:val="28"/>
          <w:szCs w:val="28"/>
        </w:rPr>
        <w:t>风</w:t>
      </w:r>
      <w:r w:rsidRPr="00856441">
        <w:rPr>
          <w:rFonts w:ascii="宋体" w:hAnsi="宋体" w:cs="宋体" w:hint="eastAsia"/>
          <w:spacing w:val="2"/>
          <w:sz w:val="28"/>
          <w:szCs w:val="28"/>
        </w:rPr>
        <w:t>雪铁龙</w:t>
      </w:r>
      <w:r w:rsidRPr="00856441">
        <w:rPr>
          <w:rFonts w:ascii="宋体" w:hAnsi="宋体" w:cs="宋体" w:hint="eastAsia"/>
          <w:spacing w:val="-2"/>
          <w:sz w:val="28"/>
          <w:szCs w:val="28"/>
        </w:rPr>
        <w:t>标</w:t>
      </w:r>
      <w:r w:rsidRPr="00856441">
        <w:rPr>
          <w:rFonts w:ascii="宋体" w:hAnsi="宋体" w:cs="宋体" w:hint="eastAsia"/>
          <w:spacing w:val="7"/>
          <w:sz w:val="28"/>
          <w:szCs w:val="28"/>
        </w:rPr>
        <w:t>致</w:t>
      </w:r>
      <w:r w:rsidRPr="00856441">
        <w:rPr>
          <w:rFonts w:ascii="宋体" w:hAnsi="宋体" w:cs="宋体" w:hint="eastAsia"/>
          <w:spacing w:val="-2"/>
          <w:sz w:val="28"/>
          <w:szCs w:val="28"/>
        </w:rPr>
        <w:t>汽</w:t>
      </w:r>
      <w:r w:rsidRPr="00856441">
        <w:rPr>
          <w:rFonts w:ascii="宋体" w:hAnsi="宋体" w:cs="宋体" w:hint="eastAsia"/>
          <w:spacing w:val="2"/>
          <w:sz w:val="28"/>
          <w:szCs w:val="28"/>
        </w:rPr>
        <w:t>车</w:t>
      </w:r>
      <w:r w:rsidRPr="00856441">
        <w:rPr>
          <w:rFonts w:ascii="宋体" w:hAnsi="宋体" w:cs="宋体" w:hint="eastAsia"/>
          <w:spacing w:val="-74"/>
          <w:sz w:val="28"/>
          <w:szCs w:val="28"/>
        </w:rPr>
        <w:t>、</w:t>
      </w:r>
      <w:r w:rsidRPr="00856441">
        <w:rPr>
          <w:rFonts w:ascii="宋体" w:hAnsi="宋体" w:cs="宋体" w:hint="eastAsia"/>
          <w:sz w:val="28"/>
          <w:szCs w:val="28"/>
        </w:rPr>
        <w:t>通用汽车等企业的订单班学习，为学生提供一个能满意、高质就业的途径。</w:t>
      </w:r>
    </w:p>
    <w:p w:rsidR="00110C24" w:rsidRPr="00910E2A" w:rsidRDefault="00110C24" w:rsidP="00910E2A">
      <w:pPr>
        <w:ind w:firstLineChars="200" w:firstLine="562"/>
        <w:rPr>
          <w:rFonts w:ascii="宋体" w:hAnsi="宋体" w:cs="宋体"/>
          <w:b/>
          <w:bCs/>
          <w:spacing w:val="-2"/>
          <w:kern w:val="0"/>
          <w:sz w:val="28"/>
          <w:szCs w:val="28"/>
        </w:rPr>
      </w:pPr>
      <w:r w:rsidRPr="00910E2A">
        <w:rPr>
          <w:rFonts w:ascii="宋体" w:hAnsi="宋体" w:cs="宋体"/>
          <w:b/>
          <w:kern w:val="0"/>
          <w:sz w:val="28"/>
          <w:szCs w:val="28"/>
        </w:rPr>
        <w:t xml:space="preserve">4.1.3  </w:t>
      </w:r>
      <w:r w:rsidRPr="00910E2A">
        <w:rPr>
          <w:rFonts w:ascii="宋体" w:hAnsi="宋体" w:cs="宋体" w:hint="eastAsia"/>
          <w:b/>
          <w:kern w:val="0"/>
          <w:sz w:val="28"/>
          <w:szCs w:val="28"/>
        </w:rPr>
        <w:t>引企驻校合作共赢</w:t>
      </w:r>
    </w:p>
    <w:p w:rsidR="00110C24" w:rsidRPr="00856441" w:rsidRDefault="00110C24" w:rsidP="00110C24">
      <w:pPr>
        <w:ind w:firstLineChars="200" w:firstLine="560"/>
        <w:rPr>
          <w:rFonts w:ascii="宋体" w:hAnsi="宋体" w:cs="宋体"/>
          <w:bCs/>
          <w:spacing w:val="-2"/>
          <w:kern w:val="0"/>
          <w:sz w:val="28"/>
          <w:szCs w:val="28"/>
        </w:rPr>
      </w:pPr>
      <w:r w:rsidRPr="00856441">
        <w:rPr>
          <w:rFonts w:ascii="宋体" w:hAnsi="宋体" w:cs="宋体" w:hint="eastAsia"/>
          <w:bCs/>
          <w:kern w:val="0"/>
          <w:sz w:val="28"/>
          <w:szCs w:val="28"/>
        </w:rPr>
        <w:t>学校新校区投入使用后，办学条件大力改善，通过多方考察，学校引入了四川欧尼卡服饰有限公司、南充市财政局考试中心、南充新瑞达广告装饰有限公司三家优质单位进驻校园。学校为企业提供场地，提供优质毕业生，企业将其先进的设备、技术、生产项目及专家技术人员引进校园。</w:t>
      </w:r>
    </w:p>
    <w:p w:rsidR="00110C24" w:rsidRPr="00856441" w:rsidRDefault="00110C24" w:rsidP="00110C24">
      <w:pPr>
        <w:ind w:firstLineChars="200" w:firstLine="560"/>
        <w:rPr>
          <w:rFonts w:ascii="宋体" w:hAnsi="宋体" w:cs="宋体"/>
          <w:bCs/>
          <w:spacing w:val="-2"/>
          <w:kern w:val="0"/>
          <w:sz w:val="28"/>
          <w:szCs w:val="28"/>
        </w:rPr>
      </w:pPr>
      <w:r w:rsidRPr="00856441">
        <w:rPr>
          <w:rFonts w:ascii="宋体" w:hAnsi="宋体" w:cs="宋体" w:hint="eastAsia"/>
          <w:bCs/>
          <w:kern w:val="0"/>
          <w:sz w:val="28"/>
          <w:szCs w:val="28"/>
        </w:rPr>
        <w:lastRenderedPageBreak/>
        <w:t>企业的引入一方面加强了校企协同培养人才的力度，缩短了技能人才的成长周期。另一方面，也扩大了学校的宣传面，提升社会知名度。</w:t>
      </w:r>
    </w:p>
    <w:p w:rsidR="00110C24" w:rsidRPr="00910E2A" w:rsidRDefault="00110C24" w:rsidP="00910E2A">
      <w:pPr>
        <w:ind w:firstLineChars="200" w:firstLine="562"/>
        <w:rPr>
          <w:rFonts w:ascii="宋体" w:hAnsi="宋体" w:cs="宋体"/>
          <w:b/>
          <w:bCs/>
          <w:spacing w:val="-2"/>
          <w:kern w:val="0"/>
          <w:sz w:val="28"/>
          <w:szCs w:val="28"/>
        </w:rPr>
      </w:pPr>
      <w:r w:rsidRPr="00910E2A">
        <w:rPr>
          <w:rFonts w:ascii="宋体" w:hAnsi="宋体" w:cs="宋体"/>
          <w:b/>
          <w:kern w:val="0"/>
          <w:sz w:val="28"/>
          <w:szCs w:val="28"/>
        </w:rPr>
        <w:t xml:space="preserve">4.1.4 </w:t>
      </w:r>
      <w:r w:rsidRPr="00910E2A">
        <w:rPr>
          <w:rFonts w:ascii="宋体" w:hAnsi="宋体" w:cs="宋体" w:hint="eastAsia"/>
          <w:b/>
          <w:kern w:val="0"/>
          <w:sz w:val="28"/>
          <w:szCs w:val="28"/>
        </w:rPr>
        <w:t>企业建立赞助基金</w:t>
      </w:r>
    </w:p>
    <w:p w:rsidR="00110C24" w:rsidRPr="00856441" w:rsidRDefault="00110C24" w:rsidP="00110C24">
      <w:pPr>
        <w:ind w:firstLineChars="200" w:firstLine="560"/>
        <w:rPr>
          <w:rFonts w:ascii="宋体" w:hAnsi="宋体" w:cs="宋体"/>
          <w:bCs/>
          <w:kern w:val="0"/>
          <w:sz w:val="28"/>
          <w:szCs w:val="28"/>
        </w:rPr>
      </w:pPr>
      <w:r w:rsidRPr="00856441">
        <w:rPr>
          <w:rFonts w:ascii="宋体" w:hAnsi="宋体" w:cs="宋体" w:hint="eastAsia"/>
          <w:bCs/>
          <w:kern w:val="0"/>
          <w:sz w:val="28"/>
          <w:szCs w:val="28"/>
        </w:rPr>
        <w:t>四川金嘉服装有限公司、深圳中国丝绸文化产业创意园、北京朗姿服装有限公司、南充市丝绸进出口有限公司等企业对我校的毕业设计、实训基地建设进行了赞助。</w:t>
      </w:r>
    </w:p>
    <w:p w:rsidR="00110C24" w:rsidRPr="00910E2A" w:rsidRDefault="00110C24" w:rsidP="00910E2A">
      <w:pPr>
        <w:ind w:firstLineChars="200" w:firstLine="562"/>
        <w:rPr>
          <w:rFonts w:ascii="宋体" w:hAnsi="宋体" w:cs="宋体"/>
          <w:b/>
          <w:bCs/>
          <w:kern w:val="0"/>
          <w:sz w:val="28"/>
          <w:szCs w:val="28"/>
        </w:rPr>
      </w:pPr>
      <w:r w:rsidRPr="00910E2A">
        <w:rPr>
          <w:rFonts w:ascii="宋体" w:hAnsi="宋体" w:cs="宋体" w:hint="eastAsia"/>
          <w:b/>
          <w:bCs/>
          <w:kern w:val="0"/>
          <w:sz w:val="28"/>
          <w:szCs w:val="28"/>
        </w:rPr>
        <w:t>4.2学生实习情况</w:t>
      </w:r>
    </w:p>
    <w:p w:rsidR="00110C24" w:rsidRPr="00856441" w:rsidRDefault="00110C24" w:rsidP="00110C24">
      <w:pPr>
        <w:pStyle w:val="ab"/>
        <w:ind w:firstLineChars="200" w:firstLine="560"/>
        <w:rPr>
          <w:rFonts w:ascii="宋体" w:hAnsi="宋体"/>
          <w:sz w:val="28"/>
          <w:szCs w:val="28"/>
        </w:rPr>
      </w:pPr>
      <w:r w:rsidRPr="00856441">
        <w:rPr>
          <w:rFonts w:ascii="宋体" w:hAnsi="宋体" w:hint="eastAsia"/>
          <w:sz w:val="28"/>
          <w:szCs w:val="28"/>
        </w:rPr>
        <w:t>学校认真贯彻执行</w:t>
      </w:r>
      <w:r w:rsidRPr="00856441">
        <w:rPr>
          <w:rFonts w:ascii="宋体" w:hAnsi="宋体" w:hint="eastAsia"/>
          <w:bCs/>
          <w:color w:val="000000"/>
          <w:kern w:val="36"/>
          <w:sz w:val="28"/>
          <w:szCs w:val="28"/>
        </w:rPr>
        <w:t>教育部等五部门关于印发《职业学校学生实习管理规定》的通知（</w:t>
      </w:r>
      <w:r w:rsidRPr="00856441">
        <w:rPr>
          <w:rFonts w:ascii="宋体" w:hAnsi="宋体" w:hint="eastAsia"/>
          <w:bCs/>
          <w:color w:val="000000"/>
          <w:sz w:val="28"/>
          <w:szCs w:val="28"/>
        </w:rPr>
        <w:t>教职成[2016]3号）</w:t>
      </w:r>
      <w:r w:rsidRPr="00856441">
        <w:rPr>
          <w:rFonts w:ascii="宋体" w:hAnsi="宋体" w:hint="eastAsia"/>
          <w:sz w:val="28"/>
          <w:szCs w:val="28"/>
        </w:rPr>
        <w:t>的通知等文件精神，学校认真组织学习、领会相关文件精神及有关法律法规、规章，</w:t>
      </w:r>
      <w:r w:rsidR="00DC6D7E" w:rsidRPr="00856441">
        <w:rPr>
          <w:rFonts w:ascii="宋体" w:hAnsi="宋体" w:hint="eastAsia"/>
          <w:sz w:val="28"/>
          <w:szCs w:val="28"/>
        </w:rPr>
        <w:t xml:space="preserve">学校成立了实习规范管理工作小组，校长任组长，分管副校长任副组长，成员有校级领导、教务处、德育处、就业中心、各专业部等。 </w:t>
      </w:r>
    </w:p>
    <w:p w:rsidR="00DC6D7E" w:rsidRPr="00910E2A" w:rsidRDefault="00DC6D7E" w:rsidP="00910E2A">
      <w:pPr>
        <w:pStyle w:val="ab"/>
        <w:ind w:firstLineChars="200" w:firstLine="562"/>
        <w:rPr>
          <w:rFonts w:ascii="宋体" w:hAnsi="宋体"/>
          <w:b/>
          <w:sz w:val="28"/>
          <w:szCs w:val="28"/>
        </w:rPr>
      </w:pPr>
      <w:r w:rsidRPr="00910E2A">
        <w:rPr>
          <w:rFonts w:ascii="宋体" w:hAnsi="宋体" w:hint="eastAsia"/>
          <w:b/>
          <w:sz w:val="28"/>
          <w:szCs w:val="28"/>
        </w:rPr>
        <w:t>4.2.1</w:t>
      </w:r>
      <w:r w:rsidR="00110C24" w:rsidRPr="00910E2A">
        <w:rPr>
          <w:rFonts w:ascii="宋体" w:hAnsi="宋体" w:hint="eastAsia"/>
          <w:b/>
          <w:sz w:val="28"/>
          <w:szCs w:val="28"/>
        </w:rPr>
        <w:t>实习单位的遴选</w:t>
      </w:r>
    </w:p>
    <w:p w:rsidR="00110C24" w:rsidRPr="00856441" w:rsidRDefault="00110C24" w:rsidP="00DC6D7E">
      <w:pPr>
        <w:pStyle w:val="ab"/>
        <w:ind w:firstLineChars="200" w:firstLine="560"/>
        <w:rPr>
          <w:rFonts w:ascii="宋体" w:hAnsi="宋体"/>
          <w:sz w:val="28"/>
          <w:szCs w:val="28"/>
        </w:rPr>
      </w:pPr>
      <w:r w:rsidRPr="00856441">
        <w:rPr>
          <w:rFonts w:ascii="宋体" w:hAnsi="宋体" w:hint="eastAsia"/>
          <w:sz w:val="28"/>
          <w:szCs w:val="28"/>
        </w:rPr>
        <w:t>我校均选择合法经营、管理规范、实习设备完备、符合安全生产法律法规要求的实习单位安排学生实习。在确定实习单位前，学校组成有分管校领导、就业中心负责人、专业部负责人和专业教师的考察小组进行实地考察评估，考察内容应包括：单位资质、诚信状况、管理水平、实习岗位性质和内容、工作时间、工作环境、生活环境以及健康保障、安全防护等方面，综合考评后再最终确定实习单位。</w:t>
      </w:r>
    </w:p>
    <w:p w:rsidR="00110C24" w:rsidRPr="00910E2A" w:rsidRDefault="00DC6D7E" w:rsidP="00910E2A">
      <w:pPr>
        <w:pStyle w:val="ab"/>
        <w:ind w:firstLineChars="200" w:firstLine="562"/>
        <w:rPr>
          <w:rFonts w:ascii="宋体" w:hAnsi="宋体"/>
          <w:b/>
          <w:sz w:val="28"/>
          <w:szCs w:val="28"/>
        </w:rPr>
      </w:pPr>
      <w:r w:rsidRPr="00910E2A">
        <w:rPr>
          <w:rFonts w:ascii="宋体" w:hAnsi="宋体" w:hint="eastAsia"/>
          <w:b/>
          <w:sz w:val="28"/>
          <w:szCs w:val="28"/>
        </w:rPr>
        <w:t>4.2.2</w:t>
      </w:r>
      <w:r w:rsidR="00110C24" w:rsidRPr="00910E2A">
        <w:rPr>
          <w:rFonts w:ascii="宋体" w:hAnsi="宋体" w:hint="eastAsia"/>
          <w:b/>
          <w:sz w:val="28"/>
          <w:szCs w:val="28"/>
        </w:rPr>
        <w:t>实习计划的制定</w:t>
      </w:r>
    </w:p>
    <w:p w:rsidR="00110C24" w:rsidRPr="00856441" w:rsidRDefault="00110C24" w:rsidP="00110C24">
      <w:pPr>
        <w:pStyle w:val="ab"/>
        <w:ind w:firstLineChars="200" w:firstLine="560"/>
        <w:rPr>
          <w:rFonts w:ascii="宋体" w:hAnsi="宋体"/>
          <w:sz w:val="28"/>
          <w:szCs w:val="28"/>
        </w:rPr>
      </w:pPr>
      <w:r w:rsidRPr="00856441">
        <w:rPr>
          <w:rFonts w:ascii="宋体" w:hAnsi="宋体" w:hint="eastAsia"/>
          <w:sz w:val="28"/>
          <w:szCs w:val="28"/>
        </w:rPr>
        <w:t>实习开始前，学校各专业部根据专业人才培养方案及教学计划安</w:t>
      </w:r>
      <w:r w:rsidRPr="00856441">
        <w:rPr>
          <w:rFonts w:ascii="宋体" w:hAnsi="宋体" w:hint="eastAsia"/>
          <w:sz w:val="28"/>
          <w:szCs w:val="28"/>
        </w:rPr>
        <w:lastRenderedPageBreak/>
        <w:t>排，与实习单位共同制订实习计划，明确实习目标、实习任务、必要的实习准备、考核标准等；并开展实习前的相关培训，使学生了解各实习阶段的学习目标、任务和考核标准。</w:t>
      </w:r>
    </w:p>
    <w:p w:rsidR="00110C24" w:rsidRPr="00910E2A" w:rsidRDefault="00DC6D7E" w:rsidP="00910E2A">
      <w:pPr>
        <w:pStyle w:val="ab"/>
        <w:ind w:firstLineChars="200" w:firstLine="562"/>
        <w:rPr>
          <w:rFonts w:ascii="宋体" w:hAnsi="宋体"/>
          <w:b/>
          <w:sz w:val="28"/>
          <w:szCs w:val="28"/>
        </w:rPr>
      </w:pPr>
      <w:r w:rsidRPr="00910E2A">
        <w:rPr>
          <w:rFonts w:ascii="宋体" w:hAnsi="宋体" w:hint="eastAsia"/>
          <w:b/>
          <w:sz w:val="28"/>
          <w:szCs w:val="28"/>
        </w:rPr>
        <w:t>4.2.3</w:t>
      </w:r>
      <w:r w:rsidR="00110C24" w:rsidRPr="00910E2A">
        <w:rPr>
          <w:rFonts w:ascii="宋体" w:hAnsi="宋体" w:hint="eastAsia"/>
          <w:b/>
          <w:sz w:val="28"/>
          <w:szCs w:val="28"/>
        </w:rPr>
        <w:t>实习协议的签订</w:t>
      </w:r>
    </w:p>
    <w:p w:rsidR="00110C24" w:rsidRPr="00856441" w:rsidRDefault="00110C24" w:rsidP="00110C24">
      <w:pPr>
        <w:pStyle w:val="ab"/>
        <w:ind w:firstLineChars="200" w:firstLine="560"/>
        <w:rPr>
          <w:rFonts w:ascii="宋体" w:hAnsi="宋体"/>
          <w:sz w:val="28"/>
          <w:szCs w:val="28"/>
        </w:rPr>
      </w:pPr>
      <w:r w:rsidRPr="00856441">
        <w:rPr>
          <w:rFonts w:ascii="宋体" w:hAnsi="宋体" w:hint="eastAsia"/>
          <w:kern w:val="0"/>
          <w:sz w:val="28"/>
          <w:szCs w:val="28"/>
        </w:rPr>
        <w:t>学生经本人申请，可以自行选择顶岗实习单位，实行学生与企业双向选择。学生参加实习前，学校、实习单位、学生三方签订实习协议，明确各方的责任、权利和义务，未满18周岁学生还需要监护人签字方可进行实习。</w:t>
      </w:r>
    </w:p>
    <w:p w:rsidR="00110C24" w:rsidRPr="00910E2A" w:rsidRDefault="00DC6D7E" w:rsidP="00910E2A">
      <w:pPr>
        <w:pStyle w:val="ab"/>
        <w:ind w:firstLineChars="200" w:firstLine="562"/>
        <w:rPr>
          <w:rFonts w:ascii="宋体" w:hAnsi="宋体"/>
          <w:b/>
          <w:sz w:val="28"/>
          <w:szCs w:val="28"/>
        </w:rPr>
      </w:pPr>
      <w:r w:rsidRPr="00910E2A">
        <w:rPr>
          <w:rFonts w:ascii="宋体" w:hAnsi="宋体" w:hint="eastAsia"/>
          <w:b/>
          <w:sz w:val="28"/>
          <w:szCs w:val="28"/>
        </w:rPr>
        <w:t>4.2.4</w:t>
      </w:r>
      <w:r w:rsidR="00110C24" w:rsidRPr="00910E2A">
        <w:rPr>
          <w:rFonts w:ascii="宋体" w:hAnsi="宋体" w:hint="eastAsia"/>
          <w:b/>
          <w:sz w:val="28"/>
          <w:szCs w:val="28"/>
        </w:rPr>
        <w:t>实习期间的管理</w:t>
      </w:r>
    </w:p>
    <w:p w:rsidR="00110C24" w:rsidRPr="00856441" w:rsidRDefault="00110C24" w:rsidP="00110C24">
      <w:pPr>
        <w:pStyle w:val="ab"/>
        <w:ind w:firstLineChars="200" w:firstLine="560"/>
        <w:rPr>
          <w:rFonts w:ascii="宋体" w:hAnsi="宋体"/>
          <w:sz w:val="28"/>
          <w:szCs w:val="28"/>
        </w:rPr>
      </w:pPr>
      <w:r w:rsidRPr="00856441">
        <w:rPr>
          <w:rFonts w:ascii="宋体" w:hAnsi="宋体" w:hint="eastAsia"/>
          <w:kern w:val="0"/>
          <w:sz w:val="28"/>
          <w:szCs w:val="28"/>
        </w:rPr>
        <w:t>学校和实习单位根据学生基本情况，分别选派经验丰富、业务素质好、责任心强、安全防范意识高的实习指导教师和专门人员全程指导、共同管理学生实习，并跟踪了解实习情况（学生遵守学校的实习要求和实习单位的规章制度、实习纪律及实习协议，爱护实习单位设施设备，完成规定的实习任务，撰写实习日志），并在实习结束时提交实习报告。</w:t>
      </w:r>
    </w:p>
    <w:p w:rsidR="00110C24" w:rsidRPr="00856441" w:rsidRDefault="00110C24" w:rsidP="00110C24">
      <w:pPr>
        <w:pStyle w:val="ab"/>
        <w:ind w:firstLineChars="200" w:firstLine="560"/>
        <w:rPr>
          <w:rFonts w:ascii="宋体" w:hAnsi="宋体"/>
          <w:sz w:val="28"/>
          <w:szCs w:val="28"/>
        </w:rPr>
      </w:pPr>
      <w:r w:rsidRPr="00856441">
        <w:rPr>
          <w:rFonts w:ascii="宋体" w:hAnsi="宋体" w:hint="eastAsia"/>
          <w:kern w:val="0"/>
          <w:sz w:val="28"/>
          <w:szCs w:val="28"/>
        </w:rPr>
        <w:t>学校安排的实习指导教师和实习单位指定的专人主要负责学生实习期间的业务指导和日常巡视工作，定期检查并向学校和实习单位报告学生实习情况，及时处理实习中出现的有关问题，并做好记录。</w:t>
      </w:r>
    </w:p>
    <w:p w:rsidR="00110C24" w:rsidRPr="00910E2A" w:rsidRDefault="00DC6D7E" w:rsidP="00910E2A">
      <w:pPr>
        <w:pStyle w:val="ab"/>
        <w:ind w:firstLineChars="200" w:firstLine="562"/>
        <w:rPr>
          <w:rFonts w:ascii="宋体" w:hAnsi="宋体"/>
          <w:b/>
          <w:sz w:val="28"/>
          <w:szCs w:val="28"/>
        </w:rPr>
      </w:pPr>
      <w:r w:rsidRPr="00910E2A">
        <w:rPr>
          <w:rFonts w:ascii="宋体" w:hAnsi="宋体" w:hint="eastAsia"/>
          <w:b/>
          <w:kern w:val="0"/>
          <w:sz w:val="28"/>
          <w:szCs w:val="28"/>
        </w:rPr>
        <w:t>4.2.5</w:t>
      </w:r>
      <w:r w:rsidR="00110C24" w:rsidRPr="00910E2A">
        <w:rPr>
          <w:rFonts w:ascii="宋体" w:hAnsi="宋体" w:hint="eastAsia"/>
          <w:b/>
          <w:kern w:val="0"/>
          <w:sz w:val="28"/>
          <w:szCs w:val="28"/>
        </w:rPr>
        <w:t>实习报酬的支付</w:t>
      </w:r>
    </w:p>
    <w:p w:rsidR="00110C24" w:rsidRPr="00856441" w:rsidRDefault="00110C24" w:rsidP="00110C24">
      <w:pPr>
        <w:pStyle w:val="ab"/>
        <w:ind w:firstLineChars="200" w:firstLine="560"/>
        <w:rPr>
          <w:rFonts w:ascii="宋体" w:hAnsi="宋体"/>
          <w:sz w:val="28"/>
          <w:szCs w:val="28"/>
        </w:rPr>
      </w:pPr>
      <w:r w:rsidRPr="00856441">
        <w:rPr>
          <w:rFonts w:ascii="宋体" w:hAnsi="宋体" w:hint="eastAsia"/>
          <w:kern w:val="0"/>
          <w:sz w:val="28"/>
          <w:szCs w:val="28"/>
        </w:rPr>
        <w:t>实习单位根据岗位的报酬标准和顶岗实习学生的工作量、工作强度、工作时间等因素，合理确定顶岗实习报酬，并按照实习协议约定，以货币形式及时、足额全部支付给学生。</w:t>
      </w:r>
    </w:p>
    <w:p w:rsidR="00110C24" w:rsidRPr="00910E2A" w:rsidRDefault="00DC6D7E" w:rsidP="00910E2A">
      <w:pPr>
        <w:pStyle w:val="ab"/>
        <w:ind w:firstLineChars="200" w:firstLine="562"/>
        <w:rPr>
          <w:rFonts w:ascii="宋体" w:hAnsi="宋体"/>
          <w:b/>
          <w:sz w:val="28"/>
          <w:szCs w:val="28"/>
        </w:rPr>
      </w:pPr>
      <w:r w:rsidRPr="00910E2A">
        <w:rPr>
          <w:rFonts w:ascii="宋体" w:hAnsi="宋体" w:hint="eastAsia"/>
          <w:b/>
          <w:kern w:val="0"/>
          <w:sz w:val="28"/>
          <w:szCs w:val="28"/>
        </w:rPr>
        <w:lastRenderedPageBreak/>
        <w:t>4.2.6</w:t>
      </w:r>
      <w:r w:rsidR="00110C24" w:rsidRPr="00910E2A">
        <w:rPr>
          <w:rFonts w:ascii="宋体" w:hAnsi="宋体" w:hint="eastAsia"/>
          <w:b/>
          <w:kern w:val="0"/>
          <w:sz w:val="28"/>
          <w:szCs w:val="28"/>
        </w:rPr>
        <w:t>实习考核制度</w:t>
      </w:r>
    </w:p>
    <w:p w:rsidR="00110C24" w:rsidRPr="00856441" w:rsidRDefault="00110C24" w:rsidP="00110C24">
      <w:pPr>
        <w:pStyle w:val="ab"/>
        <w:ind w:firstLineChars="200" w:firstLine="560"/>
        <w:rPr>
          <w:rFonts w:ascii="宋体" w:hAnsi="宋体"/>
          <w:kern w:val="0"/>
          <w:sz w:val="28"/>
          <w:szCs w:val="28"/>
        </w:rPr>
      </w:pPr>
      <w:r w:rsidRPr="00856441">
        <w:rPr>
          <w:rFonts w:ascii="宋体" w:hAnsi="宋体" w:hint="eastAsia"/>
          <w:kern w:val="0"/>
          <w:sz w:val="28"/>
          <w:szCs w:val="28"/>
        </w:rPr>
        <w:t>学校建立以育人为目标的实习考核评价制度。学生实习期间，学校同实习单位根据学生实习岗位职责要求制订具体考核方式和标准，实施考核工作。考核结果应当记入实习学生学业成绩，考核结果分优秀、良好、合格和不合格四个等次，考核合格以上等次的学生获得学分，并纳入学籍档案。实习考核不合格者，不予毕业。对违反规章制度、实习纪律以及实习协议的学生，进行批评教育。学生违规情节严重的，经双方研究后，由职业学校给予纪律处分；给实习单位造成财产损失的，应当依法予以赔偿。</w:t>
      </w:r>
    </w:p>
    <w:p w:rsidR="00DC6D7E" w:rsidRPr="00910E2A" w:rsidRDefault="00DC6D7E" w:rsidP="00910E2A">
      <w:pPr>
        <w:ind w:firstLineChars="200" w:firstLine="554"/>
        <w:rPr>
          <w:rFonts w:ascii="宋体" w:hAnsi="宋体" w:cs="宋体"/>
          <w:b/>
          <w:bCs/>
          <w:spacing w:val="-2"/>
          <w:kern w:val="0"/>
          <w:sz w:val="28"/>
          <w:szCs w:val="28"/>
        </w:rPr>
      </w:pPr>
      <w:r w:rsidRPr="00910E2A">
        <w:rPr>
          <w:rFonts w:ascii="宋体" w:hAnsi="宋体" w:cs="宋体" w:hint="eastAsia"/>
          <w:b/>
          <w:bCs/>
          <w:spacing w:val="-2"/>
          <w:kern w:val="0"/>
          <w:sz w:val="28"/>
          <w:szCs w:val="28"/>
        </w:rPr>
        <w:t>5.社会贡献</w:t>
      </w:r>
    </w:p>
    <w:p w:rsidR="00DC6D7E" w:rsidRPr="00910E2A" w:rsidRDefault="00DC6D7E" w:rsidP="00DC6D7E">
      <w:pPr>
        <w:ind w:firstLineChars="200" w:firstLine="562"/>
        <w:rPr>
          <w:rFonts w:ascii="宋体" w:hAnsi="宋体" w:cs="宋体"/>
          <w:b/>
          <w:bCs/>
          <w:spacing w:val="-2"/>
          <w:kern w:val="0"/>
          <w:sz w:val="28"/>
          <w:szCs w:val="28"/>
        </w:rPr>
      </w:pPr>
      <w:r w:rsidRPr="00910E2A">
        <w:rPr>
          <w:rFonts w:ascii="宋体" w:hAnsi="宋体"/>
          <w:b/>
          <w:sz w:val="28"/>
          <w:szCs w:val="28"/>
        </w:rPr>
        <w:t>5.1</w:t>
      </w:r>
      <w:r w:rsidRPr="00910E2A">
        <w:rPr>
          <w:rFonts w:ascii="宋体" w:hAnsi="宋体" w:hint="eastAsia"/>
          <w:b/>
          <w:sz w:val="28"/>
          <w:szCs w:val="28"/>
        </w:rPr>
        <w:t>技术技能人才培养</w:t>
      </w:r>
    </w:p>
    <w:p w:rsidR="00DC6D7E" w:rsidRPr="00856441" w:rsidRDefault="00DC6D7E" w:rsidP="00DC6D7E">
      <w:pPr>
        <w:ind w:firstLineChars="200" w:firstLine="560"/>
        <w:rPr>
          <w:rFonts w:ascii="宋体" w:hAnsi="宋体" w:cs="宋体"/>
          <w:bCs/>
          <w:spacing w:val="-2"/>
          <w:kern w:val="0"/>
          <w:sz w:val="28"/>
          <w:szCs w:val="28"/>
        </w:rPr>
      </w:pPr>
      <w:r w:rsidRPr="00856441">
        <w:rPr>
          <w:rFonts w:ascii="宋体" w:hAnsi="宋体" w:hint="eastAsia"/>
          <w:sz w:val="28"/>
          <w:szCs w:val="28"/>
        </w:rPr>
        <w:t>近年来，学校结合本地区的经济社会发展实际，陆续新开了汽车维修、会计、电梯维修技术、酒店管理、航空服务等专业，为服务地方经济发展做出了积极的贡献。</w:t>
      </w:r>
    </w:p>
    <w:p w:rsidR="00DC6D7E" w:rsidRPr="00856441" w:rsidRDefault="00DC6D7E" w:rsidP="00DC6D7E">
      <w:pPr>
        <w:ind w:firstLineChars="200" w:firstLine="562"/>
        <w:rPr>
          <w:rFonts w:ascii="宋体" w:hAnsi="宋体" w:cs="宋体"/>
          <w:bCs/>
          <w:spacing w:val="-2"/>
          <w:kern w:val="0"/>
          <w:sz w:val="28"/>
          <w:szCs w:val="28"/>
        </w:rPr>
      </w:pPr>
      <w:r w:rsidRPr="00856441">
        <w:rPr>
          <w:rFonts w:ascii="宋体" w:hAnsi="宋体"/>
          <w:b/>
          <w:sz w:val="28"/>
          <w:szCs w:val="28"/>
        </w:rPr>
        <w:t>5.2</w:t>
      </w:r>
      <w:r w:rsidRPr="00856441">
        <w:rPr>
          <w:rFonts w:ascii="宋体" w:hAnsi="宋体" w:hint="eastAsia"/>
          <w:b/>
          <w:sz w:val="28"/>
          <w:szCs w:val="28"/>
        </w:rPr>
        <w:t>社会服务</w:t>
      </w:r>
    </w:p>
    <w:p w:rsidR="00DC6D7E" w:rsidRDefault="00DC6D7E" w:rsidP="00FB0E83">
      <w:pPr>
        <w:spacing w:line="540" w:lineRule="atLeast"/>
        <w:ind w:firstLineChars="192" w:firstLine="538"/>
        <w:rPr>
          <w:rFonts w:ascii="宋体" w:hAnsi="宋体" w:cs="宋体"/>
          <w:spacing w:val="-2"/>
          <w:kern w:val="0"/>
          <w:sz w:val="28"/>
          <w:szCs w:val="28"/>
        </w:rPr>
      </w:pPr>
      <w:r w:rsidRPr="00856441">
        <w:rPr>
          <w:rFonts w:ascii="宋体" w:hAnsi="宋体" w:hint="eastAsia"/>
          <w:sz w:val="28"/>
          <w:szCs w:val="28"/>
        </w:rPr>
        <w:t>学校积极利用自身资源为地方区域经济发展服务，201</w:t>
      </w:r>
      <w:r w:rsidR="00FB0E83">
        <w:rPr>
          <w:rFonts w:ascii="宋体" w:hAnsi="宋体" w:hint="eastAsia"/>
          <w:sz w:val="28"/>
          <w:szCs w:val="28"/>
        </w:rPr>
        <w:t>8</w:t>
      </w:r>
      <w:r w:rsidRPr="00856441">
        <w:rPr>
          <w:rFonts w:ascii="宋体" w:hAnsi="宋体" w:hint="eastAsia"/>
          <w:sz w:val="28"/>
          <w:szCs w:val="28"/>
        </w:rPr>
        <w:t>年度，</w:t>
      </w:r>
      <w:r w:rsidR="00FB0E83" w:rsidRPr="004C3EBA">
        <w:rPr>
          <w:sz w:val="28"/>
          <w:szCs w:val="28"/>
        </w:rPr>
        <w:t>对</w:t>
      </w:r>
      <w:r w:rsidR="00FB0E83">
        <w:rPr>
          <w:rFonts w:hint="eastAsia"/>
          <w:sz w:val="28"/>
          <w:szCs w:val="28"/>
        </w:rPr>
        <w:t>省内巴中、资阳、遂宁和雅安</w:t>
      </w:r>
      <w:r w:rsidR="00FB0E83">
        <w:rPr>
          <w:rFonts w:hint="eastAsia"/>
          <w:sz w:val="28"/>
          <w:szCs w:val="28"/>
        </w:rPr>
        <w:t>4</w:t>
      </w:r>
      <w:r w:rsidR="00FB0E83">
        <w:rPr>
          <w:rFonts w:hint="eastAsia"/>
          <w:sz w:val="28"/>
          <w:szCs w:val="28"/>
        </w:rPr>
        <w:t>市各县（市、区）</w:t>
      </w:r>
      <w:r w:rsidR="00FB0E83">
        <w:rPr>
          <w:rFonts w:ascii="宋体" w:hAnsi="宋体" w:hint="eastAsia"/>
          <w:sz w:val="28"/>
          <w:szCs w:val="28"/>
        </w:rPr>
        <w:t>363名</w:t>
      </w:r>
      <w:r w:rsidR="00FB0E83">
        <w:rPr>
          <w:rFonts w:hint="eastAsia"/>
          <w:sz w:val="28"/>
          <w:szCs w:val="28"/>
        </w:rPr>
        <w:t>农技人员</w:t>
      </w:r>
      <w:r w:rsidR="00FB0E83">
        <w:rPr>
          <w:rFonts w:ascii="宋体" w:hAnsi="宋体" w:hint="eastAsia"/>
          <w:sz w:val="28"/>
          <w:szCs w:val="28"/>
        </w:rPr>
        <w:t>进行了</w:t>
      </w:r>
      <w:r w:rsidR="00FB0E83" w:rsidRPr="00856441">
        <w:rPr>
          <w:rFonts w:ascii="宋体" w:hAnsi="宋体" w:hint="eastAsia"/>
          <w:sz w:val="28"/>
          <w:szCs w:val="28"/>
        </w:rPr>
        <w:t>省级</w:t>
      </w:r>
      <w:r w:rsidRPr="00856441">
        <w:rPr>
          <w:rFonts w:ascii="宋体" w:hAnsi="宋体" w:hint="eastAsia"/>
          <w:sz w:val="28"/>
          <w:szCs w:val="28"/>
        </w:rPr>
        <w:t>基层农技人员（种植业）培训任务，</w:t>
      </w:r>
      <w:r w:rsidR="00FB0E83">
        <w:rPr>
          <w:rFonts w:hint="eastAsia"/>
          <w:sz w:val="28"/>
          <w:szCs w:val="28"/>
        </w:rPr>
        <w:t>对种植业（含农机）知识更新进行了</w:t>
      </w:r>
      <w:r w:rsidR="00FB0E83" w:rsidRPr="004C3EBA">
        <w:rPr>
          <w:sz w:val="28"/>
          <w:szCs w:val="28"/>
        </w:rPr>
        <w:t>专题培训，</w:t>
      </w:r>
      <w:r w:rsidRPr="00856441">
        <w:rPr>
          <w:rFonts w:ascii="宋体" w:hAnsi="宋体" w:cs="宋体" w:hint="eastAsia"/>
          <w:spacing w:val="-2"/>
          <w:kern w:val="0"/>
          <w:sz w:val="28"/>
          <w:szCs w:val="28"/>
        </w:rPr>
        <w:t>作为职教名校，我校一直以服务地方经济发展、服务民生为己任，坚持走“制度治校、文化育校、质量立校、改革兴校、特色强校”之路，改革创新，成果丰硕。</w:t>
      </w:r>
    </w:p>
    <w:p w:rsidR="00141157" w:rsidRPr="00856441" w:rsidRDefault="00141157" w:rsidP="00141157">
      <w:pPr>
        <w:spacing w:line="540" w:lineRule="atLeast"/>
        <w:ind w:firstLineChars="192" w:firstLine="530"/>
        <w:rPr>
          <w:rFonts w:ascii="宋体" w:hAnsi="宋体" w:cs="宋体"/>
          <w:spacing w:val="-2"/>
          <w:kern w:val="0"/>
          <w:sz w:val="28"/>
          <w:szCs w:val="28"/>
        </w:rPr>
      </w:pPr>
    </w:p>
    <w:p w:rsidR="00F23F79" w:rsidRPr="00910E2A" w:rsidRDefault="00F23F79" w:rsidP="00910E2A">
      <w:pPr>
        <w:spacing w:line="540" w:lineRule="atLeast"/>
        <w:ind w:firstLineChars="192" w:firstLine="532"/>
        <w:rPr>
          <w:rFonts w:ascii="宋体" w:hAnsi="宋体" w:cs="宋体"/>
          <w:b/>
          <w:spacing w:val="-2"/>
          <w:kern w:val="0"/>
          <w:sz w:val="28"/>
          <w:szCs w:val="28"/>
        </w:rPr>
      </w:pPr>
      <w:r w:rsidRPr="00910E2A">
        <w:rPr>
          <w:rFonts w:ascii="宋体" w:hAnsi="宋体" w:cs="宋体" w:hint="eastAsia"/>
          <w:b/>
          <w:spacing w:val="-2"/>
          <w:kern w:val="0"/>
          <w:sz w:val="28"/>
          <w:szCs w:val="28"/>
        </w:rPr>
        <w:lastRenderedPageBreak/>
        <w:t>6.举办者履责</w:t>
      </w:r>
    </w:p>
    <w:p w:rsidR="00910E2A" w:rsidRDefault="00F23F79" w:rsidP="00910E2A">
      <w:pPr>
        <w:spacing w:line="540" w:lineRule="atLeast"/>
        <w:ind w:firstLineChars="192" w:firstLine="532"/>
        <w:rPr>
          <w:rFonts w:ascii="宋体" w:hAnsi="宋体" w:cs="宋体"/>
          <w:b/>
          <w:spacing w:val="-2"/>
          <w:kern w:val="0"/>
          <w:sz w:val="28"/>
          <w:szCs w:val="28"/>
        </w:rPr>
      </w:pPr>
      <w:r w:rsidRPr="00910E2A">
        <w:rPr>
          <w:rFonts w:ascii="宋体" w:hAnsi="宋体" w:cs="宋体" w:hint="eastAsia"/>
          <w:b/>
          <w:spacing w:val="-2"/>
          <w:kern w:val="0"/>
          <w:sz w:val="28"/>
          <w:szCs w:val="28"/>
        </w:rPr>
        <w:t>6.1经费</w:t>
      </w:r>
    </w:p>
    <w:p w:rsidR="00F23F79" w:rsidRPr="00910E2A" w:rsidRDefault="00F23F79" w:rsidP="00910E2A">
      <w:pPr>
        <w:spacing w:line="540" w:lineRule="atLeast"/>
        <w:ind w:firstLineChars="192" w:firstLine="538"/>
        <w:rPr>
          <w:rFonts w:ascii="宋体" w:hAnsi="宋体" w:cs="宋体"/>
          <w:b/>
          <w:spacing w:val="-2"/>
          <w:kern w:val="0"/>
          <w:sz w:val="28"/>
          <w:szCs w:val="28"/>
        </w:rPr>
      </w:pPr>
      <w:r w:rsidRPr="00856441">
        <w:rPr>
          <w:rFonts w:ascii="宋体" w:hAnsi="宋体" w:hint="eastAsia"/>
          <w:color w:val="000000"/>
          <w:sz w:val="28"/>
          <w:szCs w:val="28"/>
        </w:rPr>
        <w:t>我校为省属事业单位，隶属于四川省农业厅，为行业办学，办学经费来源为生均拨款。</w:t>
      </w:r>
    </w:p>
    <w:p w:rsidR="00F23F79" w:rsidRPr="00856441" w:rsidRDefault="00F23F79" w:rsidP="00F23F79">
      <w:pPr>
        <w:pStyle w:val="a9"/>
        <w:shd w:val="clear" w:color="auto" w:fill="FFFFFF"/>
        <w:spacing w:before="0" w:beforeAutospacing="0" w:after="0" w:afterAutospacing="0" w:line="555" w:lineRule="atLeast"/>
        <w:ind w:firstLine="600"/>
        <w:rPr>
          <w:color w:val="000000"/>
          <w:sz w:val="28"/>
          <w:szCs w:val="28"/>
        </w:rPr>
      </w:pPr>
      <w:r w:rsidRPr="00856441">
        <w:rPr>
          <w:rFonts w:hint="eastAsia"/>
          <w:color w:val="000000"/>
          <w:sz w:val="28"/>
          <w:szCs w:val="28"/>
        </w:rPr>
        <w:t>学校建立了健全的财务和资产管理制度，资金的收入和支出严格按照学校财务管理制度和四川省财务制度执行，保证了财务、资产管理制度的健全、规范及执行的有效性。</w:t>
      </w:r>
    </w:p>
    <w:p w:rsidR="00F23F79" w:rsidRPr="00910E2A" w:rsidRDefault="00F23F79" w:rsidP="00F23F79">
      <w:pPr>
        <w:pStyle w:val="a9"/>
        <w:shd w:val="clear" w:color="auto" w:fill="FFFFFF"/>
        <w:spacing w:before="0" w:beforeAutospacing="0" w:after="0" w:afterAutospacing="0" w:line="555" w:lineRule="atLeast"/>
        <w:ind w:firstLine="600"/>
        <w:rPr>
          <w:b/>
          <w:color w:val="000000"/>
          <w:sz w:val="28"/>
          <w:szCs w:val="28"/>
        </w:rPr>
      </w:pPr>
      <w:r w:rsidRPr="00910E2A">
        <w:rPr>
          <w:rFonts w:hint="eastAsia"/>
          <w:b/>
          <w:color w:val="000000"/>
          <w:sz w:val="28"/>
          <w:szCs w:val="28"/>
        </w:rPr>
        <w:t>6.2政策措施</w:t>
      </w:r>
    </w:p>
    <w:p w:rsidR="00F23F79" w:rsidRPr="00856441" w:rsidRDefault="00F23F79" w:rsidP="00F23F79">
      <w:pPr>
        <w:pStyle w:val="a9"/>
        <w:shd w:val="clear" w:color="auto" w:fill="FFFFFF"/>
        <w:spacing w:before="0" w:beforeAutospacing="0" w:after="0" w:afterAutospacing="0" w:line="555" w:lineRule="atLeast"/>
        <w:ind w:firstLine="600"/>
        <w:rPr>
          <w:color w:val="000000"/>
          <w:sz w:val="28"/>
          <w:szCs w:val="28"/>
        </w:rPr>
      </w:pPr>
      <w:r w:rsidRPr="00856441">
        <w:rPr>
          <w:rFonts w:cs="仿宋" w:hint="eastAsia"/>
          <w:bCs/>
          <w:sz w:val="28"/>
          <w:szCs w:val="28"/>
        </w:rPr>
        <w:t>学校实行</w:t>
      </w:r>
      <w:r w:rsidR="00FB0E83">
        <w:rPr>
          <w:rFonts w:cs="仿宋" w:hint="eastAsia"/>
          <w:bCs/>
          <w:sz w:val="28"/>
          <w:szCs w:val="28"/>
        </w:rPr>
        <w:t>党委领导下的</w:t>
      </w:r>
      <w:r w:rsidRPr="00856441">
        <w:rPr>
          <w:rFonts w:cs="仿宋" w:hint="eastAsia"/>
          <w:bCs/>
          <w:sz w:val="28"/>
          <w:szCs w:val="28"/>
        </w:rPr>
        <w:t>校长负责制，</w:t>
      </w:r>
      <w:r w:rsidRPr="00856441">
        <w:rPr>
          <w:rFonts w:hint="eastAsia"/>
          <w:color w:val="000000"/>
          <w:sz w:val="28"/>
          <w:szCs w:val="28"/>
        </w:rPr>
        <w:t>校长全面负责学校各项工作，定期召开党委会、行政会、教职工代表大会，审议表决学校重大工作，保证政务公开透明。学校实行严格的干部管理制度，建立部门目标责任制和责任追究制。</w:t>
      </w:r>
    </w:p>
    <w:p w:rsidR="002935F5" w:rsidRPr="00856441" w:rsidRDefault="002935F5" w:rsidP="00F23F79">
      <w:pPr>
        <w:pStyle w:val="a9"/>
        <w:shd w:val="clear" w:color="auto" w:fill="FFFFFF"/>
        <w:spacing w:before="0" w:beforeAutospacing="0" w:after="0" w:afterAutospacing="0" w:line="555" w:lineRule="atLeast"/>
        <w:ind w:firstLine="600"/>
        <w:rPr>
          <w:rFonts w:cs="华文仿宋"/>
          <w:sz w:val="28"/>
          <w:szCs w:val="28"/>
        </w:rPr>
      </w:pPr>
      <w:r w:rsidRPr="00856441">
        <w:rPr>
          <w:rFonts w:cs="华文仿宋" w:hint="eastAsia"/>
          <w:sz w:val="28"/>
          <w:szCs w:val="28"/>
        </w:rPr>
        <w:t>坚持实事求是、科学设岗、坚持标准、保证质量的原则。学校按照人事管理规定，科学设置各种岗位，公共基础课教师和专业技能课教师保持合理比例，实行固定岗位和流动岗位相结合、专业岗位和兼职岗位相结合的岗位管理办法。</w:t>
      </w:r>
    </w:p>
    <w:p w:rsidR="007A2C56" w:rsidRDefault="002935F5" w:rsidP="007A2C56">
      <w:pPr>
        <w:spacing w:line="360" w:lineRule="auto"/>
        <w:ind w:firstLine="645"/>
        <w:jc w:val="left"/>
        <w:rPr>
          <w:rFonts w:ascii="宋体" w:hAnsi="宋体" w:cs="华文仿宋"/>
          <w:sz w:val="28"/>
          <w:szCs w:val="28"/>
        </w:rPr>
      </w:pPr>
      <w:r w:rsidRPr="00856441">
        <w:rPr>
          <w:rFonts w:ascii="宋体" w:hAnsi="宋体" w:cs="华文仿宋" w:hint="eastAsia"/>
          <w:sz w:val="28"/>
          <w:szCs w:val="28"/>
        </w:rPr>
        <w:t>实行教师聘任制特聘制。教师经评定具备任职条件的，由学校按照教师职务的职责、条件和任期按照公开、平等、竞争、择优的原则，在定员、定岗、定责的基础上择优聘任。</w:t>
      </w:r>
    </w:p>
    <w:p w:rsidR="007A2C56" w:rsidRDefault="002935F5" w:rsidP="007A2C56">
      <w:pPr>
        <w:spacing w:line="360" w:lineRule="auto"/>
        <w:ind w:firstLine="645"/>
        <w:jc w:val="left"/>
        <w:rPr>
          <w:rFonts w:ascii="宋体" w:hAnsi="宋体" w:cs="华文仿宋"/>
          <w:b/>
          <w:sz w:val="28"/>
          <w:szCs w:val="28"/>
        </w:rPr>
      </w:pPr>
      <w:r w:rsidRPr="00910E2A">
        <w:rPr>
          <w:rFonts w:ascii="宋体" w:hAnsi="宋体" w:cs="华文仿宋" w:hint="eastAsia"/>
          <w:b/>
          <w:sz w:val="28"/>
          <w:szCs w:val="28"/>
        </w:rPr>
        <w:t>7.特色创新</w:t>
      </w:r>
    </w:p>
    <w:p w:rsidR="007A2C56" w:rsidRDefault="007A2C56" w:rsidP="007A2C56">
      <w:pPr>
        <w:spacing w:line="360" w:lineRule="auto"/>
        <w:ind w:firstLine="645"/>
        <w:jc w:val="left"/>
        <w:rPr>
          <w:rFonts w:ascii="宋体" w:hAnsi="宋体" w:cs="华文仿宋"/>
          <w:b/>
          <w:sz w:val="28"/>
          <w:szCs w:val="28"/>
        </w:rPr>
      </w:pPr>
      <w:r w:rsidRPr="007A2C56">
        <w:rPr>
          <w:rFonts w:ascii="宋体" w:hAnsi="宋体" w:cs="华文仿宋" w:hint="eastAsia"/>
          <w:b/>
          <w:sz w:val="28"/>
          <w:szCs w:val="28"/>
        </w:rPr>
        <w:t>7.1探索中高职衔接培养新模式</w:t>
      </w:r>
    </w:p>
    <w:p w:rsidR="007A2C56" w:rsidRDefault="007A2C56" w:rsidP="007A2C56">
      <w:pPr>
        <w:spacing w:line="360" w:lineRule="auto"/>
        <w:ind w:firstLine="645"/>
        <w:jc w:val="left"/>
        <w:rPr>
          <w:rFonts w:ascii="宋体" w:hAnsi="宋体" w:cs="华文仿宋"/>
          <w:b/>
          <w:sz w:val="28"/>
          <w:szCs w:val="28"/>
        </w:rPr>
      </w:pPr>
      <w:r w:rsidRPr="00A829C2">
        <w:rPr>
          <w:rFonts w:ascii="宋体" w:hAnsi="宋体" w:cs="宋体"/>
          <w:b/>
          <w:spacing w:val="-2"/>
          <w:kern w:val="0"/>
          <w:sz w:val="28"/>
          <w:szCs w:val="28"/>
        </w:rPr>
        <w:t>[</w:t>
      </w:r>
      <w:r w:rsidRPr="00A829C2">
        <w:rPr>
          <w:rFonts w:ascii="宋体" w:hAnsi="宋体" w:cs="宋体" w:hint="eastAsia"/>
          <w:b/>
          <w:spacing w:val="-2"/>
          <w:kern w:val="0"/>
          <w:sz w:val="28"/>
          <w:szCs w:val="28"/>
        </w:rPr>
        <w:t>案例</w:t>
      </w:r>
      <w:r>
        <w:rPr>
          <w:rFonts w:ascii="宋体" w:hAnsi="宋体" w:cs="宋体" w:hint="eastAsia"/>
          <w:b/>
          <w:spacing w:val="-2"/>
          <w:kern w:val="0"/>
          <w:sz w:val="28"/>
          <w:szCs w:val="28"/>
        </w:rPr>
        <w:t>一</w:t>
      </w:r>
      <w:r w:rsidRPr="00A829C2">
        <w:rPr>
          <w:rFonts w:ascii="宋体" w:hAnsi="宋体" w:cs="宋体"/>
          <w:b/>
          <w:spacing w:val="-2"/>
          <w:kern w:val="0"/>
          <w:sz w:val="28"/>
          <w:szCs w:val="28"/>
        </w:rPr>
        <w:t>]</w:t>
      </w:r>
      <w:r>
        <w:rPr>
          <w:rFonts w:ascii="宋体" w:hAnsi="宋体" w:cs="宋体" w:hint="eastAsia"/>
          <w:spacing w:val="-2"/>
          <w:kern w:val="0"/>
          <w:sz w:val="28"/>
          <w:szCs w:val="28"/>
        </w:rPr>
        <w:t>探索“一主体四对接三协同”的分段分层中高职衔接培</w:t>
      </w:r>
      <w:r>
        <w:rPr>
          <w:rFonts w:ascii="宋体" w:hAnsi="宋体" w:cs="宋体" w:hint="eastAsia"/>
          <w:spacing w:val="-2"/>
          <w:kern w:val="0"/>
          <w:sz w:val="28"/>
          <w:szCs w:val="28"/>
        </w:rPr>
        <w:lastRenderedPageBreak/>
        <w:t>养模式</w:t>
      </w:r>
    </w:p>
    <w:p w:rsidR="007A2C56" w:rsidRPr="007A2C56" w:rsidRDefault="007A2C56" w:rsidP="007A2C56">
      <w:pPr>
        <w:spacing w:line="360" w:lineRule="auto"/>
        <w:ind w:firstLine="645"/>
        <w:jc w:val="left"/>
        <w:rPr>
          <w:rFonts w:ascii="宋体" w:hAnsi="宋体" w:cs="华文仿宋"/>
          <w:b/>
          <w:sz w:val="28"/>
          <w:szCs w:val="28"/>
        </w:rPr>
      </w:pPr>
      <w:r>
        <w:rPr>
          <w:rFonts w:ascii="宋体" w:hAnsi="宋体" w:cs="宋体"/>
          <w:sz w:val="28"/>
          <w:szCs w:val="28"/>
        </w:rPr>
        <w:t>2015</w:t>
      </w:r>
      <w:r>
        <w:rPr>
          <w:rFonts w:ascii="宋体" w:hAnsi="宋体" w:cs="宋体" w:hint="eastAsia"/>
          <w:sz w:val="28"/>
          <w:szCs w:val="28"/>
        </w:rPr>
        <w:t>年，学校与四川财经职业学院签约开展会计专业“</w:t>
      </w:r>
      <w:r>
        <w:rPr>
          <w:rFonts w:ascii="宋体" w:hAnsi="宋体" w:cs="宋体"/>
          <w:sz w:val="28"/>
          <w:szCs w:val="28"/>
        </w:rPr>
        <w:t>3+2</w:t>
      </w:r>
      <w:r>
        <w:rPr>
          <w:rFonts w:ascii="宋体" w:hAnsi="宋体" w:cs="宋体" w:hint="eastAsia"/>
          <w:sz w:val="28"/>
          <w:szCs w:val="28"/>
        </w:rPr>
        <w:t>”中高职对接合作办学。为确保人才培养质量，四川财经职业学院多次组织相关合作中职学校招开研讨会，探讨合作机制与人才培养方案，最终形成</w:t>
      </w:r>
      <w:r>
        <w:rPr>
          <w:rFonts w:ascii="宋体" w:hAnsi="宋体" w:cs="宋体" w:hint="eastAsia"/>
          <w:spacing w:val="-2"/>
          <w:kern w:val="0"/>
          <w:sz w:val="28"/>
          <w:szCs w:val="28"/>
        </w:rPr>
        <w:t>“一主体四对接三协同”的分段分层培养合作共育框架。“一主体”即指在“</w:t>
      </w:r>
      <w:r>
        <w:rPr>
          <w:rFonts w:ascii="宋体" w:hAnsi="宋体" w:cs="宋体"/>
          <w:spacing w:val="-2"/>
          <w:kern w:val="0"/>
          <w:sz w:val="28"/>
          <w:szCs w:val="28"/>
        </w:rPr>
        <w:t>3+2</w:t>
      </w:r>
      <w:r>
        <w:rPr>
          <w:rFonts w:ascii="宋体" w:hAnsi="宋体" w:cs="宋体" w:hint="eastAsia"/>
          <w:spacing w:val="-2"/>
          <w:kern w:val="0"/>
          <w:sz w:val="28"/>
          <w:szCs w:val="28"/>
        </w:rPr>
        <w:t>”分段培养实施过程中，各项工作的开展以四川财经职业学院为主体，以充分发挥其资源优势和引领作用，对接中职学校相关专业的教育教学水平整体提升；“四对接”即“人才培养方案对接、课程标准对接、核心课程教材对接、考核评价标准对接”的一体化培养模式；“三协同”即“资源共享、过程共管、人才共育”的协同合作机制。办学思路的明确，对于我们准确定位</w:t>
      </w:r>
      <w:r>
        <w:rPr>
          <w:rFonts w:ascii="宋体" w:hAnsi="宋体" w:cs="宋体"/>
          <w:spacing w:val="-2"/>
          <w:kern w:val="0"/>
          <w:sz w:val="28"/>
          <w:szCs w:val="28"/>
        </w:rPr>
        <w:t xml:space="preserve">, </w:t>
      </w:r>
      <w:r>
        <w:rPr>
          <w:rFonts w:ascii="宋体" w:hAnsi="宋体" w:cs="宋体" w:hint="eastAsia"/>
          <w:spacing w:val="-2"/>
          <w:kern w:val="0"/>
          <w:sz w:val="28"/>
          <w:szCs w:val="28"/>
        </w:rPr>
        <w:t>办出特色</w:t>
      </w:r>
      <w:r>
        <w:rPr>
          <w:rFonts w:ascii="宋体" w:hAnsi="宋体" w:cs="宋体"/>
          <w:spacing w:val="-2"/>
          <w:kern w:val="0"/>
          <w:sz w:val="28"/>
          <w:szCs w:val="28"/>
        </w:rPr>
        <w:t xml:space="preserve">, </w:t>
      </w:r>
      <w:r>
        <w:rPr>
          <w:rFonts w:ascii="宋体" w:hAnsi="宋体" w:cs="宋体" w:hint="eastAsia"/>
          <w:spacing w:val="-2"/>
          <w:kern w:val="0"/>
          <w:sz w:val="28"/>
          <w:szCs w:val="28"/>
        </w:rPr>
        <w:t>办出水平打下了牢固基础。</w:t>
      </w:r>
    </w:p>
    <w:p w:rsidR="007A2C56" w:rsidRDefault="007A2C56" w:rsidP="007A2C56">
      <w:pPr>
        <w:ind w:firstLineChars="200" w:firstLine="552"/>
        <w:rPr>
          <w:rFonts w:ascii="宋体" w:hAnsi="宋体" w:cs="宋体"/>
          <w:spacing w:val="-2"/>
          <w:kern w:val="0"/>
          <w:sz w:val="28"/>
          <w:szCs w:val="28"/>
        </w:rPr>
      </w:pPr>
      <w:r>
        <w:rPr>
          <w:rFonts w:ascii="宋体" w:hAnsi="宋体" w:cs="宋体" w:hint="eastAsia"/>
          <w:spacing w:val="-2"/>
          <w:kern w:val="0"/>
          <w:sz w:val="28"/>
          <w:szCs w:val="28"/>
        </w:rPr>
        <w:t>我校会计专业曾于上世纪</w:t>
      </w:r>
      <w:r>
        <w:rPr>
          <w:rFonts w:ascii="宋体" w:hAnsi="宋体" w:cs="宋体"/>
          <w:spacing w:val="-2"/>
          <w:kern w:val="0"/>
          <w:sz w:val="28"/>
          <w:szCs w:val="28"/>
        </w:rPr>
        <w:t>90</w:t>
      </w:r>
      <w:r>
        <w:rPr>
          <w:rFonts w:ascii="宋体" w:hAnsi="宋体" w:cs="宋体" w:hint="eastAsia"/>
          <w:spacing w:val="-2"/>
          <w:kern w:val="0"/>
          <w:sz w:val="28"/>
          <w:szCs w:val="28"/>
        </w:rPr>
        <w:t>年代初停招。</w:t>
      </w:r>
      <w:r>
        <w:rPr>
          <w:rFonts w:ascii="宋体" w:hAnsi="宋体" w:cs="宋体"/>
          <w:spacing w:val="-2"/>
          <w:kern w:val="0"/>
          <w:sz w:val="28"/>
          <w:szCs w:val="28"/>
        </w:rPr>
        <w:t>2015</w:t>
      </w:r>
      <w:r>
        <w:rPr>
          <w:rFonts w:ascii="宋体" w:hAnsi="宋体" w:cs="宋体" w:hint="eastAsia"/>
          <w:spacing w:val="-2"/>
          <w:kern w:val="0"/>
          <w:sz w:val="28"/>
          <w:szCs w:val="28"/>
        </w:rPr>
        <w:t>年，学校新校区设立了南充市会计考试中心。经多次调研论证，学校决定恢复会计专业招生，并确立了“高起点”的专业建设思路。学校领导多次前往四川财经职业学院洽谈、对接，并邀请省财职院领导、专家到学校考察，最终达成合作协议。合作一年多来，学校在教学组织、专业建设、师资培养等方面得到四川财经职业学院的大力支持，专业成长迅速。</w:t>
      </w:r>
      <w:r>
        <w:rPr>
          <w:rFonts w:ascii="宋体" w:hAnsi="宋体" w:cs="宋体"/>
          <w:spacing w:val="-2"/>
          <w:kern w:val="0"/>
          <w:sz w:val="28"/>
          <w:szCs w:val="28"/>
        </w:rPr>
        <w:t>2016</w:t>
      </w:r>
      <w:r>
        <w:rPr>
          <w:rFonts w:ascii="宋体" w:hAnsi="宋体" w:cs="宋体" w:hint="eastAsia"/>
          <w:spacing w:val="-2"/>
          <w:kern w:val="0"/>
          <w:sz w:val="28"/>
          <w:szCs w:val="28"/>
        </w:rPr>
        <w:t>年会计专业招生</w:t>
      </w:r>
      <w:r>
        <w:rPr>
          <w:rFonts w:ascii="宋体" w:hAnsi="宋体" w:cs="宋体"/>
          <w:spacing w:val="-2"/>
          <w:kern w:val="0"/>
          <w:sz w:val="28"/>
          <w:szCs w:val="28"/>
        </w:rPr>
        <w:t>93</w:t>
      </w:r>
      <w:r>
        <w:rPr>
          <w:rFonts w:ascii="宋体" w:hAnsi="宋体" w:cs="宋体" w:hint="eastAsia"/>
          <w:spacing w:val="-2"/>
          <w:kern w:val="0"/>
          <w:sz w:val="28"/>
          <w:szCs w:val="28"/>
        </w:rPr>
        <w:t>人， 2017年会计专业招生95人，专业恢复态势良好。</w:t>
      </w:r>
    </w:p>
    <w:p w:rsidR="007A2C56" w:rsidRPr="007A2C56" w:rsidRDefault="007A2C56" w:rsidP="007A2C56">
      <w:pPr>
        <w:spacing w:line="360" w:lineRule="auto"/>
        <w:ind w:firstLine="645"/>
        <w:jc w:val="left"/>
        <w:rPr>
          <w:rFonts w:ascii="宋体" w:hAnsi="宋体" w:cs="华文仿宋"/>
          <w:b/>
          <w:sz w:val="28"/>
          <w:szCs w:val="28"/>
        </w:rPr>
      </w:pPr>
      <w:r w:rsidRPr="007A2C56">
        <w:rPr>
          <w:rFonts w:ascii="宋体" w:hAnsi="宋体" w:cs="华文仿宋" w:hint="eastAsia"/>
          <w:b/>
          <w:sz w:val="28"/>
          <w:szCs w:val="28"/>
        </w:rPr>
        <w:t>7.</w:t>
      </w:r>
      <w:r>
        <w:rPr>
          <w:rFonts w:ascii="宋体" w:hAnsi="宋体" w:cs="华文仿宋" w:hint="eastAsia"/>
          <w:b/>
          <w:sz w:val="28"/>
          <w:szCs w:val="28"/>
        </w:rPr>
        <w:t>2</w:t>
      </w:r>
      <w:r w:rsidRPr="007A2C56">
        <w:rPr>
          <w:rFonts w:ascii="宋体" w:hAnsi="宋体" w:cs="华文仿宋" w:hint="eastAsia"/>
          <w:b/>
          <w:sz w:val="28"/>
          <w:szCs w:val="28"/>
        </w:rPr>
        <w:t>加强后勤管理硬件建设，提升服务质量</w:t>
      </w:r>
    </w:p>
    <w:p w:rsidR="007A2C56" w:rsidRDefault="007A2C56" w:rsidP="007A2C56">
      <w:pPr>
        <w:spacing w:line="360" w:lineRule="auto"/>
        <w:ind w:firstLine="645"/>
        <w:jc w:val="left"/>
        <w:rPr>
          <w:rFonts w:ascii="宋体" w:hAnsi="宋体" w:cs="宋体"/>
          <w:sz w:val="28"/>
          <w:szCs w:val="28"/>
        </w:rPr>
      </w:pPr>
      <w:r w:rsidRPr="00A829C2">
        <w:rPr>
          <w:rFonts w:ascii="宋体" w:hAnsi="宋体" w:cs="宋体"/>
          <w:b/>
          <w:spacing w:val="-2"/>
          <w:kern w:val="0"/>
          <w:sz w:val="28"/>
          <w:szCs w:val="28"/>
        </w:rPr>
        <w:t>[</w:t>
      </w:r>
      <w:r w:rsidRPr="00A829C2">
        <w:rPr>
          <w:rFonts w:ascii="宋体" w:hAnsi="宋体" w:cs="宋体" w:hint="eastAsia"/>
          <w:b/>
          <w:spacing w:val="-2"/>
          <w:kern w:val="0"/>
          <w:sz w:val="28"/>
          <w:szCs w:val="28"/>
        </w:rPr>
        <w:t>案例</w:t>
      </w:r>
      <w:r>
        <w:rPr>
          <w:rFonts w:ascii="宋体" w:hAnsi="宋体" w:cs="宋体" w:hint="eastAsia"/>
          <w:b/>
          <w:spacing w:val="-2"/>
          <w:kern w:val="0"/>
          <w:sz w:val="28"/>
          <w:szCs w:val="28"/>
        </w:rPr>
        <w:t>二</w:t>
      </w:r>
      <w:r w:rsidRPr="00A829C2">
        <w:rPr>
          <w:rFonts w:ascii="宋体" w:hAnsi="宋体" w:cs="宋体"/>
          <w:b/>
          <w:spacing w:val="-2"/>
          <w:kern w:val="0"/>
          <w:sz w:val="28"/>
          <w:szCs w:val="28"/>
        </w:rPr>
        <w:t>]</w:t>
      </w:r>
      <w:r>
        <w:rPr>
          <w:rFonts w:ascii="宋体" w:hAnsi="宋体" w:cs="宋体" w:hint="eastAsia"/>
          <w:sz w:val="28"/>
          <w:szCs w:val="28"/>
        </w:rPr>
        <w:t>将食堂提升为透明式厨房，实行了亮灶管理办法</w:t>
      </w:r>
    </w:p>
    <w:p w:rsidR="007A2C56" w:rsidRPr="007A2C56" w:rsidRDefault="007A2C56" w:rsidP="007A2C56">
      <w:pPr>
        <w:spacing w:line="360" w:lineRule="auto"/>
        <w:ind w:firstLine="645"/>
        <w:jc w:val="left"/>
        <w:rPr>
          <w:rFonts w:ascii="宋体" w:hAnsi="宋体" w:cs="华文仿宋"/>
          <w:b/>
          <w:sz w:val="28"/>
          <w:szCs w:val="28"/>
        </w:rPr>
      </w:pPr>
      <w:r w:rsidRPr="007A2C56">
        <w:rPr>
          <w:rFonts w:ascii="宋体" w:hAnsi="宋体" w:cs="宋体" w:hint="eastAsia"/>
          <w:sz w:val="28"/>
          <w:szCs w:val="28"/>
        </w:rPr>
        <w:t>2016年2月以前，学校厨房还是老式的封闭式厨房。在2016年</w:t>
      </w:r>
      <w:r w:rsidRPr="007A2C56">
        <w:rPr>
          <w:rFonts w:ascii="宋体" w:hAnsi="宋体" w:cs="宋体" w:hint="eastAsia"/>
          <w:sz w:val="28"/>
          <w:szCs w:val="28"/>
        </w:rPr>
        <w:lastRenderedPageBreak/>
        <w:t>寒假中，食堂内外从售饭区、操作间、保管室、干鲜货进货、学生就餐等全部安装了摄像头，还更换了塑钢玻璃窗台，全校师生通过食堂安装的电视机和玻璃窗台，可以看见厨房内干湿分区、熟生分区、储藏保管分区等一切规范操作，达到了透明式厨房，实行了亮灶管理。食堂在每学期学生测评中达到90分以上，南充市食品卫生监督局在我校食堂召开百所中小学校长现场工作会，南充市市长吴群刚，市人大主任袁险峰，以及市区两级人大领导、代表先后多次到我校食堂检查执导工作，充分肯定了我校透明式厨房及亮灶管理办法，号召全市学校食堂都要建成透明式厨房，提高管理办法。</w:t>
      </w:r>
    </w:p>
    <w:p w:rsidR="007A2C56" w:rsidRDefault="007266A3" w:rsidP="007A2C56">
      <w:pPr>
        <w:spacing w:line="360" w:lineRule="auto"/>
        <w:ind w:firstLine="645"/>
        <w:jc w:val="left"/>
        <w:rPr>
          <w:rFonts w:ascii="宋体" w:hAnsi="宋体" w:cs="华文仿宋"/>
          <w:sz w:val="28"/>
          <w:szCs w:val="28"/>
        </w:rPr>
      </w:pPr>
      <w:r w:rsidRPr="00910E2A">
        <w:rPr>
          <w:rFonts w:ascii="宋体" w:hAnsi="宋体" w:cs="宋体"/>
          <w:b/>
          <w:kern w:val="0"/>
          <w:sz w:val="28"/>
          <w:szCs w:val="28"/>
        </w:rPr>
        <w:t xml:space="preserve">8. </w:t>
      </w:r>
      <w:r w:rsidRPr="00910E2A">
        <w:rPr>
          <w:rFonts w:ascii="宋体" w:hAnsi="宋体" w:cs="宋体" w:hint="eastAsia"/>
          <w:b/>
          <w:kern w:val="0"/>
          <w:sz w:val="28"/>
          <w:szCs w:val="28"/>
        </w:rPr>
        <w:t>主要问题和改进措施</w:t>
      </w:r>
    </w:p>
    <w:p w:rsidR="007C2557" w:rsidRDefault="007266A3" w:rsidP="007C2557">
      <w:pPr>
        <w:spacing w:line="360" w:lineRule="auto"/>
        <w:ind w:firstLine="645"/>
        <w:jc w:val="left"/>
        <w:rPr>
          <w:rFonts w:ascii="宋体" w:hAnsi="宋体" w:cs="华文仿宋"/>
          <w:sz w:val="28"/>
          <w:szCs w:val="28"/>
        </w:rPr>
      </w:pPr>
      <w:r w:rsidRPr="00910E2A">
        <w:rPr>
          <w:rFonts w:ascii="宋体" w:hAnsi="宋体" w:cs="宋体"/>
          <w:b/>
          <w:spacing w:val="-2"/>
          <w:kern w:val="0"/>
          <w:sz w:val="28"/>
          <w:szCs w:val="28"/>
        </w:rPr>
        <w:t xml:space="preserve">8.1 </w:t>
      </w:r>
      <w:r w:rsidR="007A2C56">
        <w:rPr>
          <w:rFonts w:ascii="宋体" w:hAnsi="宋体" w:cs="宋体" w:hint="eastAsia"/>
          <w:b/>
          <w:spacing w:val="-2"/>
          <w:kern w:val="0"/>
          <w:sz w:val="28"/>
          <w:szCs w:val="28"/>
        </w:rPr>
        <w:t>加快推进校园文化建设，打造校园人文景观</w:t>
      </w:r>
    </w:p>
    <w:p w:rsidR="007A2C56" w:rsidRPr="007C2557" w:rsidRDefault="007C2557" w:rsidP="007C2557">
      <w:pPr>
        <w:spacing w:line="360" w:lineRule="auto"/>
        <w:ind w:firstLine="645"/>
        <w:jc w:val="left"/>
        <w:rPr>
          <w:rFonts w:ascii="宋体" w:hAnsi="宋体" w:cs="宋体"/>
          <w:sz w:val="28"/>
          <w:szCs w:val="28"/>
        </w:rPr>
      </w:pPr>
      <w:r>
        <w:rPr>
          <w:rFonts w:ascii="宋体" w:hAnsi="宋体" w:cs="宋体" w:hint="eastAsia"/>
          <w:sz w:val="28"/>
          <w:szCs w:val="28"/>
        </w:rPr>
        <w:t>学校2015年9月迁入新校区后，主要</w:t>
      </w:r>
      <w:r w:rsidR="00A54262">
        <w:rPr>
          <w:rFonts w:ascii="宋体" w:hAnsi="宋体" w:cs="宋体" w:hint="eastAsia"/>
          <w:sz w:val="28"/>
          <w:szCs w:val="28"/>
        </w:rPr>
        <w:t>精力</w:t>
      </w:r>
      <w:r>
        <w:rPr>
          <w:rFonts w:ascii="宋体" w:hAnsi="宋体" w:cs="宋体" w:hint="eastAsia"/>
          <w:sz w:val="28"/>
          <w:szCs w:val="28"/>
        </w:rPr>
        <w:t>集中</w:t>
      </w:r>
      <w:r w:rsidR="00A54262">
        <w:rPr>
          <w:rFonts w:ascii="宋体" w:hAnsi="宋体" w:cs="宋体" w:hint="eastAsia"/>
          <w:sz w:val="28"/>
          <w:szCs w:val="28"/>
        </w:rPr>
        <w:t>在</w:t>
      </w:r>
      <w:r>
        <w:rPr>
          <w:rFonts w:ascii="宋体" w:hAnsi="宋体" w:cs="宋体" w:hint="eastAsia"/>
          <w:sz w:val="28"/>
          <w:szCs w:val="28"/>
        </w:rPr>
        <w:t>完成设施设备建设</w:t>
      </w:r>
      <w:r w:rsidR="00A54262">
        <w:rPr>
          <w:rFonts w:ascii="宋体" w:hAnsi="宋体" w:cs="宋体" w:hint="eastAsia"/>
          <w:sz w:val="28"/>
          <w:szCs w:val="28"/>
        </w:rPr>
        <w:t>上</w:t>
      </w:r>
      <w:r>
        <w:rPr>
          <w:rFonts w:ascii="宋体" w:hAnsi="宋体" w:cs="宋体" w:hint="eastAsia"/>
          <w:sz w:val="28"/>
          <w:szCs w:val="28"/>
        </w:rPr>
        <w:t>，</w:t>
      </w:r>
      <w:r w:rsidR="007A2C56" w:rsidRPr="007C2557">
        <w:rPr>
          <w:rFonts w:ascii="宋体" w:hAnsi="宋体" w:cs="宋体" w:hint="eastAsia"/>
          <w:sz w:val="28"/>
          <w:szCs w:val="28"/>
        </w:rPr>
        <w:t>校园文化</w:t>
      </w:r>
      <w:r>
        <w:rPr>
          <w:rFonts w:ascii="宋体" w:hAnsi="宋体" w:cs="宋体" w:hint="eastAsia"/>
          <w:sz w:val="28"/>
          <w:szCs w:val="28"/>
        </w:rPr>
        <w:t>建设显得滞后</w:t>
      </w:r>
      <w:r w:rsidR="007A2C56" w:rsidRPr="007C2557">
        <w:rPr>
          <w:rFonts w:ascii="宋体" w:hAnsi="宋体" w:cs="宋体" w:hint="eastAsia"/>
          <w:sz w:val="28"/>
          <w:szCs w:val="28"/>
        </w:rPr>
        <w:t>。</w:t>
      </w:r>
      <w:r w:rsidR="00A54262">
        <w:rPr>
          <w:rFonts w:ascii="宋体" w:hAnsi="宋体" w:cs="宋体" w:hint="eastAsia"/>
          <w:sz w:val="28"/>
          <w:szCs w:val="28"/>
        </w:rPr>
        <w:t>现学校</w:t>
      </w:r>
      <w:r>
        <w:rPr>
          <w:rFonts w:ascii="宋体" w:hAnsi="宋体" w:cs="宋体" w:hint="eastAsia"/>
          <w:sz w:val="28"/>
          <w:szCs w:val="28"/>
        </w:rPr>
        <w:t>着手</w:t>
      </w:r>
      <w:r w:rsidR="007A2C56" w:rsidRPr="007C2557">
        <w:rPr>
          <w:rFonts w:ascii="宋体" w:hAnsi="宋体" w:cs="宋体" w:hint="eastAsia"/>
          <w:sz w:val="28"/>
          <w:szCs w:val="28"/>
        </w:rPr>
        <w:t>以社会主义核心价值观为统领，结合学校历史底蕴，凝炼校园文化精神，聘请专业团队，进行学校VI系统设计，规划</w:t>
      </w:r>
      <w:r w:rsidR="00A54262">
        <w:rPr>
          <w:rFonts w:ascii="宋体" w:hAnsi="宋体" w:cs="宋体" w:hint="eastAsia"/>
          <w:sz w:val="28"/>
          <w:szCs w:val="28"/>
        </w:rPr>
        <w:t>校园文化建设分步实施方案</w:t>
      </w:r>
      <w:r w:rsidR="007A2C56" w:rsidRPr="007C2557">
        <w:rPr>
          <w:rFonts w:ascii="宋体" w:hAnsi="宋体" w:cs="宋体" w:hint="eastAsia"/>
          <w:sz w:val="28"/>
          <w:szCs w:val="28"/>
        </w:rPr>
        <w:t>；编印校园文化手册，广泛传播，打造学校人文校园、艺术校园、腾飞校园新形象。从学校育人理念、办学特色、专业特色出发，打造学校人文景观；完善校园内文化宣传橱窗、公告栏，规范各类标志、标识等。</w:t>
      </w:r>
    </w:p>
    <w:p w:rsidR="002935F5" w:rsidRPr="00910E2A" w:rsidRDefault="007266A3" w:rsidP="00910E2A">
      <w:pPr>
        <w:ind w:firstLineChars="200" w:firstLine="554"/>
        <w:rPr>
          <w:rFonts w:ascii="宋体" w:hAnsi="宋体" w:cs="宋体"/>
          <w:b/>
          <w:spacing w:val="-2"/>
          <w:kern w:val="0"/>
          <w:sz w:val="28"/>
          <w:szCs w:val="28"/>
        </w:rPr>
      </w:pPr>
      <w:r w:rsidRPr="00910E2A">
        <w:rPr>
          <w:rFonts w:ascii="宋体" w:hAnsi="宋体" w:cs="宋体"/>
          <w:b/>
          <w:spacing w:val="-2"/>
          <w:kern w:val="0"/>
          <w:sz w:val="28"/>
          <w:szCs w:val="28"/>
        </w:rPr>
        <w:t xml:space="preserve">8.2 </w:t>
      </w:r>
      <w:r w:rsidR="007C2557">
        <w:rPr>
          <w:rFonts w:ascii="宋体" w:hAnsi="宋体" w:cs="宋体" w:hint="eastAsia"/>
          <w:b/>
          <w:spacing w:val="-2"/>
          <w:kern w:val="0"/>
          <w:sz w:val="28"/>
          <w:szCs w:val="28"/>
        </w:rPr>
        <w:t>进一步</w:t>
      </w:r>
      <w:r w:rsidRPr="00910E2A">
        <w:rPr>
          <w:rFonts w:ascii="宋体" w:hAnsi="宋体" w:cs="宋体" w:hint="eastAsia"/>
          <w:b/>
          <w:spacing w:val="-2"/>
          <w:kern w:val="0"/>
          <w:sz w:val="28"/>
          <w:szCs w:val="28"/>
        </w:rPr>
        <w:t>加快学校</w:t>
      </w:r>
      <w:r w:rsidR="007C2557">
        <w:rPr>
          <w:rFonts w:ascii="宋体" w:hAnsi="宋体" w:cs="宋体" w:hint="eastAsia"/>
          <w:b/>
          <w:spacing w:val="-2"/>
          <w:kern w:val="0"/>
          <w:sz w:val="28"/>
          <w:szCs w:val="28"/>
        </w:rPr>
        <w:t>智慧校园建设</w:t>
      </w:r>
    </w:p>
    <w:p w:rsidR="007266A3" w:rsidRPr="007C2557" w:rsidRDefault="007C2557" w:rsidP="007C2557">
      <w:pPr>
        <w:ind w:firstLineChars="200" w:firstLine="552"/>
        <w:rPr>
          <w:rFonts w:ascii="宋体" w:hAnsi="宋体" w:cs="宋体"/>
          <w:spacing w:val="-2"/>
          <w:kern w:val="0"/>
          <w:sz w:val="28"/>
          <w:szCs w:val="28"/>
        </w:rPr>
      </w:pPr>
      <w:r w:rsidRPr="007C2557">
        <w:rPr>
          <w:rFonts w:ascii="宋体" w:hAnsi="宋体" w:cs="宋体" w:hint="eastAsia"/>
          <w:spacing w:val="-2"/>
          <w:kern w:val="0"/>
          <w:sz w:val="28"/>
          <w:szCs w:val="28"/>
        </w:rPr>
        <w:t>进一步完善学校综合管理信息平台</w:t>
      </w:r>
      <w:r>
        <w:rPr>
          <w:rFonts w:ascii="宋体" w:hAnsi="宋体" w:cs="宋体" w:hint="eastAsia"/>
          <w:spacing w:val="-2"/>
          <w:kern w:val="0"/>
          <w:sz w:val="28"/>
          <w:szCs w:val="28"/>
        </w:rPr>
        <w:t>，</w:t>
      </w:r>
      <w:r w:rsidR="007266A3" w:rsidRPr="007C2557">
        <w:rPr>
          <w:rFonts w:ascii="宋体" w:hAnsi="宋体" w:cs="宋体" w:hint="eastAsia"/>
          <w:spacing w:val="-2"/>
          <w:kern w:val="0"/>
          <w:sz w:val="28"/>
          <w:szCs w:val="28"/>
        </w:rPr>
        <w:t>我校</w:t>
      </w:r>
      <w:r w:rsidRPr="007C2557">
        <w:rPr>
          <w:rFonts w:ascii="宋体" w:hAnsi="宋体" w:cs="宋体" w:hint="eastAsia"/>
          <w:spacing w:val="-2"/>
          <w:kern w:val="0"/>
          <w:sz w:val="28"/>
          <w:szCs w:val="28"/>
        </w:rPr>
        <w:t>现已完成智慧校园框架设计，</w:t>
      </w:r>
      <w:r>
        <w:rPr>
          <w:rFonts w:ascii="宋体" w:hAnsi="宋体" w:cs="宋体" w:hint="eastAsia"/>
          <w:spacing w:val="-2"/>
          <w:kern w:val="0"/>
          <w:sz w:val="28"/>
          <w:szCs w:val="28"/>
        </w:rPr>
        <w:t>制定学校标准，</w:t>
      </w:r>
      <w:r w:rsidRPr="007C2557">
        <w:rPr>
          <w:rFonts w:ascii="宋体" w:hAnsi="宋体" w:cs="宋体" w:hint="eastAsia"/>
          <w:spacing w:val="-2"/>
          <w:kern w:val="0"/>
          <w:sz w:val="28"/>
          <w:szCs w:val="28"/>
        </w:rPr>
        <w:t>并聘请省内外专家进行论证，即将进入招投标阶段，届时学校的信息化网络硬件以及管理等软实力将会持续提升。在前期建</w:t>
      </w:r>
      <w:r w:rsidRPr="007C2557">
        <w:rPr>
          <w:rFonts w:ascii="宋体" w:hAnsi="宋体" w:cs="宋体" w:hint="eastAsia"/>
          <w:spacing w:val="-2"/>
          <w:kern w:val="0"/>
          <w:sz w:val="28"/>
          <w:szCs w:val="28"/>
        </w:rPr>
        <w:lastRenderedPageBreak/>
        <w:t>设基础上，建设就业实习管理系统、资产管理系统、财务管理系统、德育与心理咨询管理系统等。学校数字资源库建设，包括学生资源库、教师资源库、资产资源库、文件库、教学资源库等，实现资源共享。开发在线学习平台，实现在多个终端自主学习，充分开发学生学习潜力。</w:t>
      </w:r>
    </w:p>
    <w:sectPr w:rsidR="007266A3" w:rsidRPr="007C2557" w:rsidSect="00DC45DE">
      <w:footerReference w:type="even" r:id="rId9"/>
      <w:footerReference w:type="default" r:id="rId10"/>
      <w:pgSz w:w="11906" w:h="16838"/>
      <w:pgMar w:top="1418" w:right="1701" w:bottom="1418" w:left="1701" w:header="851" w:footer="992" w:gutter="0"/>
      <w:pgNumType w:start="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7EEC" w:rsidRDefault="00DC7EEC" w:rsidP="00C724E8">
      <w:r>
        <w:separator/>
      </w:r>
    </w:p>
  </w:endnote>
  <w:endnote w:type="continuationSeparator" w:id="0">
    <w:p w:rsidR="00DC7EEC" w:rsidRDefault="00DC7EEC" w:rsidP="00C724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auto"/>
    <w:pitch w:val="variable"/>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华文仿宋">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3F0" w:rsidRDefault="0051521A" w:rsidP="00FE191E">
    <w:pPr>
      <w:pStyle w:val="a3"/>
      <w:framePr w:wrap="around" w:vAnchor="text" w:hAnchor="margin" w:xAlign="center" w:y="1"/>
      <w:rPr>
        <w:rStyle w:val="a4"/>
      </w:rPr>
    </w:pPr>
    <w:r>
      <w:rPr>
        <w:rStyle w:val="a4"/>
      </w:rPr>
      <w:fldChar w:fldCharType="begin"/>
    </w:r>
    <w:r w:rsidR="00D253F0">
      <w:rPr>
        <w:rStyle w:val="a4"/>
      </w:rPr>
      <w:instrText xml:space="preserve">PAGE  </w:instrText>
    </w:r>
    <w:r>
      <w:rPr>
        <w:rStyle w:val="a4"/>
      </w:rPr>
      <w:fldChar w:fldCharType="end"/>
    </w:r>
  </w:p>
  <w:p w:rsidR="00D253F0" w:rsidRDefault="00D253F0">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53F0" w:rsidRDefault="0051521A" w:rsidP="00FE191E">
    <w:pPr>
      <w:pStyle w:val="a3"/>
      <w:framePr w:wrap="around" w:vAnchor="text" w:hAnchor="margin" w:xAlign="center" w:y="1"/>
      <w:rPr>
        <w:rStyle w:val="a4"/>
      </w:rPr>
    </w:pPr>
    <w:r>
      <w:rPr>
        <w:rStyle w:val="a4"/>
      </w:rPr>
      <w:fldChar w:fldCharType="begin"/>
    </w:r>
    <w:r w:rsidR="00D253F0">
      <w:rPr>
        <w:rStyle w:val="a4"/>
      </w:rPr>
      <w:instrText xml:space="preserve">PAGE  </w:instrText>
    </w:r>
    <w:r>
      <w:rPr>
        <w:rStyle w:val="a4"/>
      </w:rPr>
      <w:fldChar w:fldCharType="separate"/>
    </w:r>
    <w:r w:rsidR="00563FFD">
      <w:rPr>
        <w:rStyle w:val="a4"/>
        <w:noProof/>
      </w:rPr>
      <w:t>4</w:t>
    </w:r>
    <w:r>
      <w:rPr>
        <w:rStyle w:val="a4"/>
      </w:rPr>
      <w:fldChar w:fldCharType="end"/>
    </w:r>
  </w:p>
  <w:p w:rsidR="00D253F0" w:rsidRDefault="00D253F0">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7EEC" w:rsidRDefault="00DC7EEC" w:rsidP="00C724E8">
      <w:r>
        <w:separator/>
      </w:r>
    </w:p>
  </w:footnote>
  <w:footnote w:type="continuationSeparator" w:id="0">
    <w:p w:rsidR="00DC7EEC" w:rsidRDefault="00DC7EEC" w:rsidP="00C724E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B21608"/>
    <w:multiLevelType w:val="multilevel"/>
    <w:tmpl w:val="68586F84"/>
    <w:lvl w:ilvl="0">
      <w:start w:val="1"/>
      <w:numFmt w:val="decimal"/>
      <w:lvlText w:val="%1"/>
      <w:lvlJc w:val="left"/>
      <w:pPr>
        <w:tabs>
          <w:tab w:val="num" w:pos="705"/>
        </w:tabs>
        <w:ind w:left="705" w:hanging="705"/>
      </w:pPr>
      <w:rPr>
        <w:rFonts w:cs="Times New Roman" w:hint="default"/>
      </w:rPr>
    </w:lvl>
    <w:lvl w:ilvl="1">
      <w:start w:val="4"/>
      <w:numFmt w:val="decimal"/>
      <w:lvlText w:val="%1.%2"/>
      <w:lvlJc w:val="left"/>
      <w:pPr>
        <w:tabs>
          <w:tab w:val="num" w:pos="1280"/>
        </w:tabs>
        <w:ind w:left="1280" w:hanging="720"/>
      </w:pPr>
      <w:rPr>
        <w:rFonts w:cs="Times New Roman" w:hint="default"/>
      </w:rPr>
    </w:lvl>
    <w:lvl w:ilvl="2">
      <w:start w:val="1"/>
      <w:numFmt w:val="decimal"/>
      <w:lvlText w:val="%1.%2.%3"/>
      <w:lvlJc w:val="left"/>
      <w:pPr>
        <w:tabs>
          <w:tab w:val="num" w:pos="1840"/>
        </w:tabs>
        <w:ind w:left="1840" w:hanging="720"/>
      </w:pPr>
      <w:rPr>
        <w:rFonts w:cs="Times New Roman" w:hint="default"/>
      </w:rPr>
    </w:lvl>
    <w:lvl w:ilvl="3">
      <w:start w:val="1"/>
      <w:numFmt w:val="decimal"/>
      <w:lvlText w:val="%1.%2.%3.%4"/>
      <w:lvlJc w:val="left"/>
      <w:pPr>
        <w:tabs>
          <w:tab w:val="num" w:pos="2760"/>
        </w:tabs>
        <w:ind w:left="2760" w:hanging="1080"/>
      </w:pPr>
      <w:rPr>
        <w:rFonts w:cs="Times New Roman" w:hint="default"/>
      </w:rPr>
    </w:lvl>
    <w:lvl w:ilvl="4">
      <w:start w:val="1"/>
      <w:numFmt w:val="decimal"/>
      <w:lvlText w:val="%1.%2.%3.%4.%5"/>
      <w:lvlJc w:val="left"/>
      <w:pPr>
        <w:tabs>
          <w:tab w:val="num" w:pos="3680"/>
        </w:tabs>
        <w:ind w:left="3680" w:hanging="1440"/>
      </w:pPr>
      <w:rPr>
        <w:rFonts w:cs="Times New Roman" w:hint="default"/>
      </w:rPr>
    </w:lvl>
    <w:lvl w:ilvl="5">
      <w:start w:val="1"/>
      <w:numFmt w:val="decimal"/>
      <w:lvlText w:val="%1.%2.%3.%4.%5.%6"/>
      <w:lvlJc w:val="left"/>
      <w:pPr>
        <w:tabs>
          <w:tab w:val="num" w:pos="4600"/>
        </w:tabs>
        <w:ind w:left="4600" w:hanging="1800"/>
      </w:pPr>
      <w:rPr>
        <w:rFonts w:cs="Times New Roman" w:hint="default"/>
      </w:rPr>
    </w:lvl>
    <w:lvl w:ilvl="6">
      <w:start w:val="1"/>
      <w:numFmt w:val="decimal"/>
      <w:lvlText w:val="%1.%2.%3.%4.%5.%6.%7"/>
      <w:lvlJc w:val="left"/>
      <w:pPr>
        <w:tabs>
          <w:tab w:val="num" w:pos="5520"/>
        </w:tabs>
        <w:ind w:left="5520" w:hanging="2160"/>
      </w:pPr>
      <w:rPr>
        <w:rFonts w:cs="Times New Roman" w:hint="default"/>
      </w:rPr>
    </w:lvl>
    <w:lvl w:ilvl="7">
      <w:start w:val="1"/>
      <w:numFmt w:val="decimal"/>
      <w:lvlText w:val="%1.%2.%3.%4.%5.%6.%7.%8"/>
      <w:lvlJc w:val="left"/>
      <w:pPr>
        <w:tabs>
          <w:tab w:val="num" w:pos="6080"/>
        </w:tabs>
        <w:ind w:left="6080" w:hanging="2160"/>
      </w:pPr>
      <w:rPr>
        <w:rFonts w:cs="Times New Roman" w:hint="default"/>
      </w:rPr>
    </w:lvl>
    <w:lvl w:ilvl="8">
      <w:start w:val="1"/>
      <w:numFmt w:val="decimal"/>
      <w:lvlText w:val="%1.%2.%3.%4.%5.%6.%7.%8.%9"/>
      <w:lvlJc w:val="left"/>
      <w:pPr>
        <w:tabs>
          <w:tab w:val="num" w:pos="7000"/>
        </w:tabs>
        <w:ind w:left="7000" w:hanging="2520"/>
      </w:pPr>
      <w:rPr>
        <w:rFonts w:cs="Times New Roman" w:hint="default"/>
      </w:rPr>
    </w:lvl>
  </w:abstractNum>
  <w:abstractNum w:abstractNumId="1">
    <w:nsid w:val="58212101"/>
    <w:multiLevelType w:val="singleLevel"/>
    <w:tmpl w:val="58212101"/>
    <w:lvl w:ilvl="0">
      <w:start w:val="5"/>
      <w:numFmt w:val="decimal"/>
      <w:suff w:val="nothing"/>
      <w:lvlText w:val="%1."/>
      <w:lvlJc w:val="left"/>
      <w:rPr>
        <w:rFonts w:cs="Times New Roman"/>
      </w:rPr>
    </w:lvl>
  </w:abstractNum>
  <w:abstractNum w:abstractNumId="2">
    <w:nsid w:val="582121A9"/>
    <w:multiLevelType w:val="singleLevel"/>
    <w:tmpl w:val="582121A9"/>
    <w:lvl w:ilvl="0">
      <w:start w:val="7"/>
      <w:numFmt w:val="decimal"/>
      <w:suff w:val="nothing"/>
      <w:lvlText w:val="%1."/>
      <w:lvlJc w:val="left"/>
      <w:rPr>
        <w:rFonts w:cs="Times New Roman"/>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143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724E8"/>
    <w:rsid w:val="00032D04"/>
    <w:rsid w:val="00041502"/>
    <w:rsid w:val="00046FF4"/>
    <w:rsid w:val="0004719E"/>
    <w:rsid w:val="00064F85"/>
    <w:rsid w:val="00077B80"/>
    <w:rsid w:val="00090638"/>
    <w:rsid w:val="00093A75"/>
    <w:rsid w:val="00097BD1"/>
    <w:rsid w:val="000D6B83"/>
    <w:rsid w:val="000D7D8C"/>
    <w:rsid w:val="000E68A4"/>
    <w:rsid w:val="000F4FA9"/>
    <w:rsid w:val="00110C24"/>
    <w:rsid w:val="001177EC"/>
    <w:rsid w:val="00123C08"/>
    <w:rsid w:val="00141157"/>
    <w:rsid w:val="00150445"/>
    <w:rsid w:val="00151FA1"/>
    <w:rsid w:val="001616FE"/>
    <w:rsid w:val="001730C2"/>
    <w:rsid w:val="00195354"/>
    <w:rsid w:val="001A0CF0"/>
    <w:rsid w:val="001B7C22"/>
    <w:rsid w:val="001E2D92"/>
    <w:rsid w:val="00222C8D"/>
    <w:rsid w:val="0022326A"/>
    <w:rsid w:val="00225397"/>
    <w:rsid w:val="00255574"/>
    <w:rsid w:val="00282582"/>
    <w:rsid w:val="002935F5"/>
    <w:rsid w:val="002B2257"/>
    <w:rsid w:val="002B7A1F"/>
    <w:rsid w:val="002F573A"/>
    <w:rsid w:val="002F5E28"/>
    <w:rsid w:val="00305C67"/>
    <w:rsid w:val="003376F5"/>
    <w:rsid w:val="0034130A"/>
    <w:rsid w:val="0035286B"/>
    <w:rsid w:val="0035531E"/>
    <w:rsid w:val="0036007C"/>
    <w:rsid w:val="00364329"/>
    <w:rsid w:val="003772A8"/>
    <w:rsid w:val="00385C94"/>
    <w:rsid w:val="003860F7"/>
    <w:rsid w:val="00391992"/>
    <w:rsid w:val="003A3032"/>
    <w:rsid w:val="003C10E1"/>
    <w:rsid w:val="003D0623"/>
    <w:rsid w:val="003E3ACE"/>
    <w:rsid w:val="003F5F3C"/>
    <w:rsid w:val="003F638B"/>
    <w:rsid w:val="004070BD"/>
    <w:rsid w:val="00430B58"/>
    <w:rsid w:val="00433CDD"/>
    <w:rsid w:val="00441B2E"/>
    <w:rsid w:val="00443010"/>
    <w:rsid w:val="00445315"/>
    <w:rsid w:val="00447EDB"/>
    <w:rsid w:val="0046385A"/>
    <w:rsid w:val="00480D50"/>
    <w:rsid w:val="004A0737"/>
    <w:rsid w:val="004B0DC3"/>
    <w:rsid w:val="004C1C65"/>
    <w:rsid w:val="004F26E7"/>
    <w:rsid w:val="005044EF"/>
    <w:rsid w:val="0051521A"/>
    <w:rsid w:val="0052068F"/>
    <w:rsid w:val="00526460"/>
    <w:rsid w:val="005554E6"/>
    <w:rsid w:val="00563FFD"/>
    <w:rsid w:val="0057231F"/>
    <w:rsid w:val="00597499"/>
    <w:rsid w:val="005B4EED"/>
    <w:rsid w:val="005B747B"/>
    <w:rsid w:val="005C10B7"/>
    <w:rsid w:val="005C6316"/>
    <w:rsid w:val="005F6A73"/>
    <w:rsid w:val="00603FF9"/>
    <w:rsid w:val="00626ED0"/>
    <w:rsid w:val="00630E74"/>
    <w:rsid w:val="006446A6"/>
    <w:rsid w:val="00687255"/>
    <w:rsid w:val="00692EC4"/>
    <w:rsid w:val="00696061"/>
    <w:rsid w:val="00697AFB"/>
    <w:rsid w:val="006B0E54"/>
    <w:rsid w:val="006B7451"/>
    <w:rsid w:val="006C180E"/>
    <w:rsid w:val="006C1FAB"/>
    <w:rsid w:val="00704622"/>
    <w:rsid w:val="007266A3"/>
    <w:rsid w:val="007539C8"/>
    <w:rsid w:val="0076265A"/>
    <w:rsid w:val="00775318"/>
    <w:rsid w:val="0079181B"/>
    <w:rsid w:val="00792B18"/>
    <w:rsid w:val="007A2C56"/>
    <w:rsid w:val="007C2557"/>
    <w:rsid w:val="007C3A71"/>
    <w:rsid w:val="007E2BC7"/>
    <w:rsid w:val="007F0123"/>
    <w:rsid w:val="007F599C"/>
    <w:rsid w:val="00822E92"/>
    <w:rsid w:val="00825AB5"/>
    <w:rsid w:val="00837F0B"/>
    <w:rsid w:val="00847C32"/>
    <w:rsid w:val="008559F9"/>
    <w:rsid w:val="00856441"/>
    <w:rsid w:val="00860C38"/>
    <w:rsid w:val="00860D8E"/>
    <w:rsid w:val="0086750F"/>
    <w:rsid w:val="0087730F"/>
    <w:rsid w:val="00896672"/>
    <w:rsid w:val="008A000F"/>
    <w:rsid w:val="008B0438"/>
    <w:rsid w:val="008B1D4A"/>
    <w:rsid w:val="008B77FF"/>
    <w:rsid w:val="008D4E17"/>
    <w:rsid w:val="008F7702"/>
    <w:rsid w:val="00910E2A"/>
    <w:rsid w:val="00940AE5"/>
    <w:rsid w:val="00961509"/>
    <w:rsid w:val="009641F7"/>
    <w:rsid w:val="00976CF7"/>
    <w:rsid w:val="009A40CF"/>
    <w:rsid w:val="00A0082C"/>
    <w:rsid w:val="00A06024"/>
    <w:rsid w:val="00A16D71"/>
    <w:rsid w:val="00A249B1"/>
    <w:rsid w:val="00A2513F"/>
    <w:rsid w:val="00A331E8"/>
    <w:rsid w:val="00A36F2B"/>
    <w:rsid w:val="00A42933"/>
    <w:rsid w:val="00A467F2"/>
    <w:rsid w:val="00A47FCA"/>
    <w:rsid w:val="00A54262"/>
    <w:rsid w:val="00A829C2"/>
    <w:rsid w:val="00A91F6C"/>
    <w:rsid w:val="00A92D0B"/>
    <w:rsid w:val="00AC2CB7"/>
    <w:rsid w:val="00AC7A15"/>
    <w:rsid w:val="00B06A14"/>
    <w:rsid w:val="00B3044F"/>
    <w:rsid w:val="00B43773"/>
    <w:rsid w:val="00B50E5C"/>
    <w:rsid w:val="00B544E5"/>
    <w:rsid w:val="00B62DD3"/>
    <w:rsid w:val="00B63F20"/>
    <w:rsid w:val="00B758E2"/>
    <w:rsid w:val="00B80313"/>
    <w:rsid w:val="00BB3B44"/>
    <w:rsid w:val="00BD7C68"/>
    <w:rsid w:val="00BF6AF8"/>
    <w:rsid w:val="00C004C7"/>
    <w:rsid w:val="00C10A15"/>
    <w:rsid w:val="00C17994"/>
    <w:rsid w:val="00C3502B"/>
    <w:rsid w:val="00C46F61"/>
    <w:rsid w:val="00C52F99"/>
    <w:rsid w:val="00C724E8"/>
    <w:rsid w:val="00C770B8"/>
    <w:rsid w:val="00C81F61"/>
    <w:rsid w:val="00C87E4B"/>
    <w:rsid w:val="00CA22F9"/>
    <w:rsid w:val="00CC485B"/>
    <w:rsid w:val="00D00B2B"/>
    <w:rsid w:val="00D253F0"/>
    <w:rsid w:val="00D3445A"/>
    <w:rsid w:val="00D34FCB"/>
    <w:rsid w:val="00D3687F"/>
    <w:rsid w:val="00D4205C"/>
    <w:rsid w:val="00D54028"/>
    <w:rsid w:val="00D605E5"/>
    <w:rsid w:val="00D65F16"/>
    <w:rsid w:val="00DA29F1"/>
    <w:rsid w:val="00DB41CA"/>
    <w:rsid w:val="00DB4E2F"/>
    <w:rsid w:val="00DC45DE"/>
    <w:rsid w:val="00DC6D7E"/>
    <w:rsid w:val="00DC7EEC"/>
    <w:rsid w:val="00DF0877"/>
    <w:rsid w:val="00E14AD7"/>
    <w:rsid w:val="00E223F8"/>
    <w:rsid w:val="00E2329F"/>
    <w:rsid w:val="00E25F42"/>
    <w:rsid w:val="00E345DC"/>
    <w:rsid w:val="00E3545A"/>
    <w:rsid w:val="00E36564"/>
    <w:rsid w:val="00E409B0"/>
    <w:rsid w:val="00E451BE"/>
    <w:rsid w:val="00E5679B"/>
    <w:rsid w:val="00E65F0B"/>
    <w:rsid w:val="00E948A8"/>
    <w:rsid w:val="00EE6913"/>
    <w:rsid w:val="00EF022D"/>
    <w:rsid w:val="00EF1CA8"/>
    <w:rsid w:val="00EF5EEC"/>
    <w:rsid w:val="00EF7771"/>
    <w:rsid w:val="00EF7874"/>
    <w:rsid w:val="00F23F79"/>
    <w:rsid w:val="00F530C9"/>
    <w:rsid w:val="00F6074D"/>
    <w:rsid w:val="00F73AD3"/>
    <w:rsid w:val="00F90480"/>
    <w:rsid w:val="00FA1067"/>
    <w:rsid w:val="00FB0E83"/>
    <w:rsid w:val="00FC31D4"/>
    <w:rsid w:val="00FD6FE2"/>
    <w:rsid w:val="00FE191E"/>
    <w:rsid w:val="0FEE536E"/>
    <w:rsid w:val="113C0109"/>
    <w:rsid w:val="1CA90792"/>
    <w:rsid w:val="25645BE3"/>
    <w:rsid w:val="2865539A"/>
    <w:rsid w:val="28B35887"/>
    <w:rsid w:val="35AB43E3"/>
    <w:rsid w:val="3C4130CC"/>
    <w:rsid w:val="3F6D1801"/>
    <w:rsid w:val="437D7B7A"/>
    <w:rsid w:val="4D6429B9"/>
    <w:rsid w:val="4DCF13BE"/>
    <w:rsid w:val="4E331D8D"/>
    <w:rsid w:val="578823B8"/>
    <w:rsid w:val="5EA7081F"/>
    <w:rsid w:val="60951540"/>
    <w:rsid w:val="719526C2"/>
    <w:rsid w:val="72381674"/>
    <w:rsid w:val="75341C24"/>
    <w:rsid w:val="763217D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4338"/>
    <o:shapelayout v:ext="edit">
      <o:idmap v:ext="edit" data="1"/>
      <o:rules v:ext="edit">
        <o:r id="V:Rule12" type="connector" idref="#自选图形 94"/>
        <o:r id="V:Rule13" type="connector" idref="#自选图形 91"/>
        <o:r id="V:Rule14" type="connector" idref="#自选图形 86"/>
        <o:r id="V:Rule15" type="connector" idref="#自选图形 90"/>
        <o:r id="V:Rule16" type="connector" idref="#自选图形 89"/>
        <o:r id="V:Rule17" type="connector" idref="#自选图形 92"/>
        <o:r id="V:Rule18" type="connector" idref="#自选图形 88"/>
        <o:r id="V:Rule19" type="connector" idref="#自选图形 85"/>
        <o:r id="V:Rule20" type="connector" idref="#自选图形 84"/>
        <o:r id="V:Rule21" type="connector" idref="#自选图形 87"/>
        <o:r id="V:Rule22" type="connector" idref="#自选图形 9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C724E8"/>
    <w:pPr>
      <w:widowControl w:val="0"/>
      <w:jc w:val="both"/>
    </w:pPr>
    <w:rPr>
      <w:kern w:val="2"/>
      <w:sz w:val="21"/>
      <w:szCs w:val="24"/>
    </w:rPr>
  </w:style>
  <w:style w:type="paragraph" w:styleId="1">
    <w:name w:val="heading 1"/>
    <w:basedOn w:val="a"/>
    <w:next w:val="a"/>
    <w:link w:val="1Char"/>
    <w:uiPriority w:val="99"/>
    <w:qFormat/>
    <w:rsid w:val="00C724E8"/>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C724E8"/>
    <w:pPr>
      <w:keepNext/>
      <w:keepLines/>
      <w:spacing w:before="260" w:after="260" w:line="416" w:lineRule="auto"/>
      <w:outlineLvl w:val="1"/>
    </w:pPr>
    <w:rPr>
      <w:rFonts w:ascii="Arial" w:eastAsia="黑体" w:hAnsi="Arial"/>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837F0B"/>
    <w:rPr>
      <w:rFonts w:cs="Times New Roman"/>
      <w:b/>
      <w:bCs/>
      <w:kern w:val="44"/>
      <w:sz w:val="44"/>
      <w:szCs w:val="44"/>
    </w:rPr>
  </w:style>
  <w:style w:type="character" w:customStyle="1" w:styleId="2Char">
    <w:name w:val="标题 2 Char"/>
    <w:basedOn w:val="a0"/>
    <w:link w:val="2"/>
    <w:uiPriority w:val="99"/>
    <w:semiHidden/>
    <w:locked/>
    <w:rsid w:val="00837F0B"/>
    <w:rPr>
      <w:rFonts w:ascii="Cambria" w:eastAsia="宋体" w:hAnsi="Cambria" w:cs="Times New Roman"/>
      <w:b/>
      <w:bCs/>
      <w:sz w:val="32"/>
      <w:szCs w:val="32"/>
    </w:rPr>
  </w:style>
  <w:style w:type="paragraph" w:styleId="a3">
    <w:name w:val="footer"/>
    <w:basedOn w:val="a"/>
    <w:link w:val="Char"/>
    <w:uiPriority w:val="99"/>
    <w:rsid w:val="00C724E8"/>
    <w:pPr>
      <w:tabs>
        <w:tab w:val="center" w:pos="4153"/>
        <w:tab w:val="right" w:pos="8306"/>
      </w:tabs>
      <w:snapToGrid w:val="0"/>
      <w:spacing w:after="200"/>
      <w:jc w:val="left"/>
    </w:pPr>
    <w:rPr>
      <w:kern w:val="0"/>
      <w:sz w:val="18"/>
      <w:szCs w:val="18"/>
      <w:lang w:eastAsia="en-US"/>
    </w:rPr>
  </w:style>
  <w:style w:type="character" w:customStyle="1" w:styleId="Char">
    <w:name w:val="页脚 Char"/>
    <w:basedOn w:val="a0"/>
    <w:link w:val="a3"/>
    <w:uiPriority w:val="99"/>
    <w:semiHidden/>
    <w:locked/>
    <w:rsid w:val="00837F0B"/>
    <w:rPr>
      <w:rFonts w:cs="Times New Roman"/>
      <w:sz w:val="18"/>
      <w:szCs w:val="18"/>
    </w:rPr>
  </w:style>
  <w:style w:type="character" w:styleId="a4">
    <w:name w:val="page number"/>
    <w:basedOn w:val="a0"/>
    <w:uiPriority w:val="99"/>
    <w:rsid w:val="00C724E8"/>
    <w:rPr>
      <w:rFonts w:cs="Times New Roman"/>
    </w:rPr>
  </w:style>
  <w:style w:type="character" w:styleId="a5">
    <w:name w:val="Emphasis"/>
    <w:basedOn w:val="a0"/>
    <w:uiPriority w:val="99"/>
    <w:qFormat/>
    <w:rsid w:val="00C724E8"/>
    <w:rPr>
      <w:rFonts w:cs="Times New Roman"/>
      <w:color w:val="CC0000"/>
    </w:rPr>
  </w:style>
  <w:style w:type="character" w:styleId="a6">
    <w:name w:val="Hyperlink"/>
    <w:basedOn w:val="a0"/>
    <w:uiPriority w:val="99"/>
    <w:rsid w:val="00C724E8"/>
    <w:rPr>
      <w:rFonts w:cs="Times New Roman"/>
      <w:color w:val="0000FF"/>
      <w:u w:val="single"/>
    </w:rPr>
  </w:style>
  <w:style w:type="table" w:styleId="a7">
    <w:name w:val="Table Grid"/>
    <w:basedOn w:val="a1"/>
    <w:uiPriority w:val="99"/>
    <w:rsid w:val="00C724E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Table List 3"/>
    <w:basedOn w:val="a1"/>
    <w:uiPriority w:val="99"/>
    <w:rsid w:val="00C724E8"/>
    <w:pPr>
      <w:widowControl w:val="0"/>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left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customStyle="1" w:styleId="10">
    <w:name w:val="样式1"/>
    <w:basedOn w:val="a"/>
    <w:uiPriority w:val="99"/>
    <w:rsid w:val="00C724E8"/>
  </w:style>
  <w:style w:type="paragraph" w:styleId="a8">
    <w:name w:val="header"/>
    <w:basedOn w:val="a"/>
    <w:link w:val="Char0"/>
    <w:uiPriority w:val="99"/>
    <w:semiHidden/>
    <w:unhideWhenUsed/>
    <w:locked/>
    <w:rsid w:val="00792B1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semiHidden/>
    <w:rsid w:val="00792B18"/>
    <w:rPr>
      <w:kern w:val="2"/>
      <w:sz w:val="18"/>
      <w:szCs w:val="18"/>
    </w:rPr>
  </w:style>
  <w:style w:type="paragraph" w:styleId="a9">
    <w:name w:val="Normal (Web)"/>
    <w:basedOn w:val="a"/>
    <w:uiPriority w:val="99"/>
    <w:unhideWhenUsed/>
    <w:locked/>
    <w:rsid w:val="00626ED0"/>
    <w:pPr>
      <w:widowControl/>
      <w:spacing w:before="100" w:beforeAutospacing="1" w:after="100" w:afterAutospacing="1"/>
      <w:jc w:val="left"/>
    </w:pPr>
    <w:rPr>
      <w:rFonts w:ascii="宋体" w:hAnsi="宋体" w:cs="宋体"/>
      <w:kern w:val="0"/>
      <w:sz w:val="24"/>
    </w:rPr>
  </w:style>
  <w:style w:type="character" w:styleId="aa">
    <w:name w:val="Strong"/>
    <w:basedOn w:val="a0"/>
    <w:uiPriority w:val="22"/>
    <w:qFormat/>
    <w:locked/>
    <w:rsid w:val="00626ED0"/>
    <w:rPr>
      <w:b/>
      <w:bCs/>
    </w:rPr>
  </w:style>
  <w:style w:type="character" w:customStyle="1" w:styleId="apple-converted-space">
    <w:name w:val="apple-converted-space"/>
    <w:basedOn w:val="a0"/>
    <w:rsid w:val="00E948A8"/>
  </w:style>
  <w:style w:type="paragraph" w:styleId="ab">
    <w:name w:val="No Spacing"/>
    <w:uiPriority w:val="1"/>
    <w:qFormat/>
    <w:rsid w:val="00E948A8"/>
    <w:pPr>
      <w:widowControl w:val="0"/>
      <w:jc w:val="both"/>
    </w:pPr>
    <w:rPr>
      <w:rFonts w:ascii="Times New Roman" w:hAnsi="Times New Roman"/>
      <w:kern w:val="2"/>
      <w:sz w:val="21"/>
      <w:szCs w:val="24"/>
    </w:rPr>
  </w:style>
  <w:style w:type="paragraph" w:styleId="ac">
    <w:name w:val="List Paragraph"/>
    <w:basedOn w:val="a"/>
    <w:uiPriority w:val="34"/>
    <w:qFormat/>
    <w:rsid w:val="007A2C56"/>
    <w:pPr>
      <w:ind w:firstLineChars="200" w:firstLine="420"/>
    </w:pPr>
    <w:rPr>
      <w:szCs w:val="22"/>
    </w:rPr>
  </w:style>
  <w:style w:type="character" w:styleId="ad">
    <w:name w:val="annotation reference"/>
    <w:basedOn w:val="a0"/>
    <w:uiPriority w:val="99"/>
    <w:semiHidden/>
    <w:unhideWhenUsed/>
    <w:locked/>
    <w:rsid w:val="0087730F"/>
    <w:rPr>
      <w:sz w:val="21"/>
      <w:szCs w:val="21"/>
    </w:rPr>
  </w:style>
  <w:style w:type="paragraph" w:styleId="ae">
    <w:name w:val="annotation text"/>
    <w:basedOn w:val="a"/>
    <w:link w:val="Char1"/>
    <w:uiPriority w:val="99"/>
    <w:semiHidden/>
    <w:unhideWhenUsed/>
    <w:locked/>
    <w:rsid w:val="0087730F"/>
    <w:pPr>
      <w:jc w:val="left"/>
    </w:pPr>
  </w:style>
  <w:style w:type="character" w:customStyle="1" w:styleId="Char1">
    <w:name w:val="批注文字 Char"/>
    <w:basedOn w:val="a0"/>
    <w:link w:val="ae"/>
    <w:uiPriority w:val="99"/>
    <w:semiHidden/>
    <w:rsid w:val="0087730F"/>
    <w:rPr>
      <w:kern w:val="2"/>
      <w:sz w:val="21"/>
      <w:szCs w:val="24"/>
    </w:rPr>
  </w:style>
  <w:style w:type="paragraph" w:styleId="af">
    <w:name w:val="annotation subject"/>
    <w:basedOn w:val="ae"/>
    <w:next w:val="ae"/>
    <w:link w:val="Char2"/>
    <w:uiPriority w:val="99"/>
    <w:semiHidden/>
    <w:unhideWhenUsed/>
    <w:locked/>
    <w:rsid w:val="0087730F"/>
    <w:rPr>
      <w:b/>
      <w:bCs/>
    </w:rPr>
  </w:style>
  <w:style w:type="character" w:customStyle="1" w:styleId="Char2">
    <w:name w:val="批注主题 Char"/>
    <w:basedOn w:val="Char1"/>
    <w:link w:val="af"/>
    <w:uiPriority w:val="99"/>
    <w:semiHidden/>
    <w:rsid w:val="0087730F"/>
    <w:rPr>
      <w:b/>
      <w:bCs/>
      <w:kern w:val="2"/>
      <w:sz w:val="21"/>
      <w:szCs w:val="24"/>
    </w:rPr>
  </w:style>
  <w:style w:type="paragraph" w:styleId="af0">
    <w:name w:val="Balloon Text"/>
    <w:basedOn w:val="a"/>
    <w:link w:val="Char3"/>
    <w:uiPriority w:val="99"/>
    <w:semiHidden/>
    <w:unhideWhenUsed/>
    <w:locked/>
    <w:rsid w:val="0087730F"/>
    <w:rPr>
      <w:sz w:val="18"/>
      <w:szCs w:val="18"/>
    </w:rPr>
  </w:style>
  <w:style w:type="character" w:customStyle="1" w:styleId="Char3">
    <w:name w:val="批注框文本 Char"/>
    <w:basedOn w:val="a0"/>
    <w:link w:val="af0"/>
    <w:uiPriority w:val="99"/>
    <w:semiHidden/>
    <w:rsid w:val="0087730F"/>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12992508">
      <w:bodyDiv w:val="1"/>
      <w:marLeft w:val="0"/>
      <w:marRight w:val="0"/>
      <w:marTop w:val="0"/>
      <w:marBottom w:val="0"/>
      <w:divBdr>
        <w:top w:val="none" w:sz="0" w:space="0" w:color="auto"/>
        <w:left w:val="none" w:sz="0" w:space="0" w:color="auto"/>
        <w:bottom w:val="none" w:sz="0" w:space="0" w:color="auto"/>
        <w:right w:val="none" w:sz="0" w:space="0" w:color="auto"/>
      </w:divBdr>
    </w:div>
    <w:div w:id="2143618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BA41C-099A-453E-B8DD-29B153531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1911</TotalTime>
  <Pages>25</Pages>
  <Words>2157</Words>
  <Characters>12296</Characters>
  <Application>Microsoft Office Word</Application>
  <DocSecurity>0</DocSecurity>
  <Lines>102</Lines>
  <Paragraphs>28</Paragraphs>
  <ScaleCrop>false</ScaleCrop>
  <Company>Microsoft</Company>
  <LinksUpToDate>false</LinksUpToDate>
  <CharactersWithSpaces>14425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chunlei</dc:creator>
  <cp:lastModifiedBy>xbany</cp:lastModifiedBy>
  <cp:revision>82</cp:revision>
  <cp:lastPrinted>2018-01-03T09:38:00Z</cp:lastPrinted>
  <dcterms:created xsi:type="dcterms:W3CDTF">2017-12-26T07:08:00Z</dcterms:created>
  <dcterms:modified xsi:type="dcterms:W3CDTF">2019-12-26T02:53:00Z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